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AF02B3"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00B86817" w:rsidRPr="00B86817">
        <w:rPr>
          <w:b/>
          <w:noProof/>
          <w:sz w:val="24"/>
          <w:lang w:val="en-US"/>
        </w:rPr>
        <w:t xml:space="preserve">WG2 </w:t>
      </w:r>
      <w:r w:rsidR="00AB2A0D" w:rsidRPr="00634B06">
        <w:rPr>
          <w:b/>
          <w:noProof/>
          <w:sz w:val="24"/>
          <w:lang w:val="en-US"/>
        </w:rPr>
        <w:t>Meeting #</w:t>
      </w:r>
      <w:r w:rsidR="00B86817" w:rsidRPr="00B86817">
        <w:rPr>
          <w:b/>
          <w:noProof/>
          <w:sz w:val="24"/>
          <w:lang w:val="en-US"/>
        </w:rPr>
        <w:t>103</w:t>
      </w:r>
      <w:r w:rsidR="00AF02B3">
        <w:rPr>
          <w:rFonts w:eastAsia="맑은 고딕" w:hint="eastAsia"/>
          <w:b/>
          <w:noProof/>
          <w:sz w:val="24"/>
          <w:lang w:val="en-US" w:eastAsia="ko-KR"/>
        </w:rPr>
        <w:t>bis</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Pr>
          <w:b/>
          <w:i/>
          <w:sz w:val="32"/>
          <w:lang w:val="sv-SE" w:eastAsia="ko-KR"/>
        </w:rPr>
        <w:t>R2-</w:t>
      </w:r>
      <w:r w:rsidR="00946A07" w:rsidRPr="00946A07">
        <w:rPr>
          <w:b/>
          <w:i/>
          <w:sz w:val="32"/>
          <w:lang w:val="sv-SE" w:eastAsia="ko-KR"/>
        </w:rPr>
        <w:t>1815173</w:t>
      </w:r>
      <w:bookmarkStart w:id="0" w:name="_GoBack"/>
      <w:bookmarkEnd w:id="0"/>
    </w:p>
    <w:p w:rsidR="00576E01" w:rsidRDefault="00AF02B3" w:rsidP="00576E01">
      <w:pPr>
        <w:tabs>
          <w:tab w:val="left" w:pos="1985"/>
        </w:tabs>
        <w:spacing w:after="60" w:line="288" w:lineRule="auto"/>
        <w:rPr>
          <w:rFonts w:eastAsia="맑은 고딕"/>
          <w:b/>
          <w:i/>
          <w:noProof/>
          <w:sz w:val="18"/>
          <w:lang w:eastAsia="ko-KR"/>
        </w:rPr>
      </w:pPr>
      <w:r w:rsidRPr="00AF02B3">
        <w:rPr>
          <w:rFonts w:eastAsiaTheme="minorEastAsia"/>
          <w:b/>
          <w:sz w:val="24"/>
          <w:lang w:eastAsia="ko-KR"/>
        </w:rPr>
        <w:t>Chengdu, China, 8th - 12th Oct</w:t>
      </w:r>
      <w:r w:rsidR="00B86817">
        <w:rPr>
          <w:rFonts w:eastAsiaTheme="minorEastAsia"/>
          <w:b/>
          <w:sz w:val="24"/>
          <w:lang w:eastAsia="ko-KR"/>
        </w:rPr>
        <w:t xml:space="preserve"> 2018</w:t>
      </w:r>
      <w:r w:rsidR="00AF63B9">
        <w:rPr>
          <w:rFonts w:eastAsia="DengXian"/>
          <w:b/>
          <w:noProof/>
          <w:sz w:val="24"/>
          <w:lang w:val="en-US" w:eastAsia="ko-KR"/>
        </w:rPr>
        <w:t xml:space="preserve"> </w:t>
      </w:r>
      <w:r w:rsidR="00B86817">
        <w:rPr>
          <w:rFonts w:eastAsia="맑은 고딕" w:hint="eastAsia"/>
          <w:b/>
          <w:noProof/>
          <w:sz w:val="24"/>
          <w:lang w:val="en-US" w:eastAsia="ko-KR"/>
        </w:rPr>
        <w:tab/>
      </w:r>
      <w:r w:rsidR="00B86817">
        <w:rPr>
          <w:rFonts w:eastAsia="맑은 고딕" w:hint="eastAsia"/>
          <w:b/>
          <w:noProof/>
          <w:sz w:val="24"/>
          <w:lang w:val="en-US" w:eastAsia="ko-KR"/>
        </w:rPr>
        <w:tab/>
      </w:r>
      <w:r w:rsidR="00B86817">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7126DA" w:rsidRPr="007126DA" w:rsidRDefault="007126DA" w:rsidP="007126DA">
      <w:pPr>
        <w:tabs>
          <w:tab w:val="left" w:pos="1985"/>
        </w:tabs>
        <w:spacing w:after="60" w:line="288" w:lineRule="auto"/>
        <w:rPr>
          <w:rFonts w:eastAsia="DengXian"/>
          <w:b/>
          <w:noProof/>
          <w:sz w:val="24"/>
          <w:lang w:val="en-US" w:eastAsia="ko-KR"/>
        </w:rPr>
      </w:pP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F12284" w:rsidRPr="00224D88">
        <w:rPr>
          <w:rFonts w:cs="Arial"/>
          <w:noProof/>
          <w:sz w:val="24"/>
          <w:szCs w:val="24"/>
          <w:lang w:val="en-US" w:eastAsia="ko-KR"/>
        </w:rPr>
        <w:t>1</w:t>
      </w:r>
      <w:r w:rsidR="00F12284" w:rsidRPr="00224D88">
        <w:rPr>
          <w:rFonts w:eastAsia="맑은 고딕" w:cs="Arial" w:hint="eastAsia"/>
          <w:noProof/>
          <w:sz w:val="24"/>
          <w:szCs w:val="24"/>
          <w:lang w:val="en-US" w:eastAsia="ko-KR"/>
        </w:rPr>
        <w:t>1</w:t>
      </w:r>
      <w:r w:rsidR="00F12284" w:rsidRPr="00224D88">
        <w:rPr>
          <w:rFonts w:cs="Arial"/>
          <w:noProof/>
          <w:sz w:val="24"/>
          <w:szCs w:val="24"/>
          <w:lang w:val="en-US" w:eastAsia="ko-KR"/>
        </w:rPr>
        <w:t>.</w:t>
      </w:r>
      <w:r w:rsidR="00F12284" w:rsidRPr="00224D88">
        <w:rPr>
          <w:rFonts w:eastAsia="맑은 고딕" w:cs="Arial" w:hint="eastAsia"/>
          <w:noProof/>
          <w:sz w:val="24"/>
          <w:szCs w:val="24"/>
          <w:lang w:val="en-US" w:eastAsia="ko-KR"/>
        </w:rPr>
        <w:t>1</w:t>
      </w:r>
      <w:r w:rsidR="00F12284" w:rsidRPr="00224D88">
        <w:rPr>
          <w:rFonts w:cs="Arial"/>
          <w:noProof/>
          <w:sz w:val="24"/>
          <w:szCs w:val="24"/>
          <w:lang w:val="en-US" w:eastAsia="ko-KR"/>
        </w:rPr>
        <w:t>.</w:t>
      </w:r>
      <w:r w:rsidR="00F12284" w:rsidRPr="00224D88">
        <w:rPr>
          <w:rFonts w:eastAsia="맑은 고딕" w:cs="Arial" w:hint="eastAsia"/>
          <w:noProof/>
          <w:sz w:val="24"/>
          <w:szCs w:val="24"/>
          <w:lang w:val="en-US" w:eastAsia="ko-KR"/>
        </w:rPr>
        <w:t>2</w:t>
      </w:r>
      <w:r w:rsidR="00F12284" w:rsidRPr="00224D88">
        <w:rPr>
          <w:rFonts w:cs="Arial"/>
          <w:noProof/>
          <w:sz w:val="24"/>
          <w:szCs w:val="24"/>
          <w:lang w:val="en-US" w:eastAsia="ko-KR"/>
        </w:rPr>
        <w:t xml:space="preserve"> (</w:t>
      </w:r>
      <w:r w:rsidR="00F12284" w:rsidRPr="00224D88">
        <w:rPr>
          <w:rFonts w:cs="Arial"/>
          <w:sz w:val="24"/>
          <w:szCs w:val="24"/>
          <w:lang w:val="en-US" w:eastAsia="ko-KR"/>
        </w:rPr>
        <w:t>FS_NR_IAB</w:t>
      </w:r>
      <w:r w:rsidR="00F12284" w:rsidRPr="00224D88">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F12284" w:rsidRPr="00F12284">
        <w:rPr>
          <w:rFonts w:eastAsia="맑은 고딕" w:cs="Arial"/>
          <w:noProof/>
          <w:sz w:val="24"/>
          <w:szCs w:val="24"/>
          <w:lang w:val="en-US" w:eastAsia="ko-KR"/>
        </w:rPr>
        <w:t xml:space="preserve">Further consideration on </w:t>
      </w:r>
      <w:r w:rsidR="00D25CCC">
        <w:rPr>
          <w:rFonts w:eastAsia="맑은 고딕" w:cs="Arial" w:hint="eastAsia"/>
          <w:noProof/>
          <w:sz w:val="24"/>
          <w:szCs w:val="24"/>
          <w:lang w:val="en-US" w:eastAsia="ko-KR"/>
        </w:rPr>
        <w:t>down</w:t>
      </w:r>
      <w:r w:rsidR="00F12284" w:rsidRPr="00F12284">
        <w:rPr>
          <w:rFonts w:eastAsia="맑은 고딕" w:cs="Arial"/>
          <w:noProof/>
          <w:sz w:val="24"/>
          <w:szCs w:val="24"/>
          <w:lang w:val="en-US" w:eastAsia="ko-KR"/>
        </w:rPr>
        <w:t>link data congestion handling</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E56C33" w:rsidRDefault="00D04238" w:rsidP="00E56C33">
      <w:pPr>
        <w:jc w:val="left"/>
        <w:rPr>
          <w:rFonts w:ascii="Times New Roman" w:eastAsia="맑은 고딕" w:hAnsi="Times New Roman"/>
          <w:sz w:val="22"/>
          <w:szCs w:val="22"/>
          <w:lang w:val="en-US" w:eastAsia="ko-KR"/>
        </w:rPr>
      </w:pPr>
      <w:bookmarkStart w:id="1" w:name="_Ref178064866"/>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downlink data congestion </w:t>
      </w:r>
      <w:r w:rsidR="001B2763">
        <w:rPr>
          <w:rFonts w:ascii="Times New Roman" w:eastAsia="맑은 고딕" w:hAnsi="Times New Roman" w:hint="eastAsia"/>
          <w:sz w:val="22"/>
          <w:szCs w:val="22"/>
          <w:lang w:eastAsia="ko-KR"/>
        </w:rPr>
        <w:t xml:space="preserve">problem and related high level solutions </w:t>
      </w:r>
      <w:r>
        <w:rPr>
          <w:rFonts w:ascii="Times New Roman" w:eastAsia="맑은 고딕" w:hAnsi="Times New Roman" w:hint="eastAsia"/>
          <w:sz w:val="22"/>
          <w:szCs w:val="22"/>
          <w:lang w:eastAsia="ko-KR"/>
        </w:rPr>
        <w:t>were intensively discussed in the email discussion and t</w:t>
      </w:r>
      <w:r w:rsidR="00875C34">
        <w:rPr>
          <w:rFonts w:ascii="Times New Roman" w:eastAsia="맑은 고딕" w:hAnsi="Times New Roman" w:hint="eastAsia"/>
          <w:sz w:val="22"/>
          <w:szCs w:val="22"/>
          <w:lang w:eastAsia="ko-KR"/>
        </w:rPr>
        <w:t>he</w:t>
      </w:r>
      <w:r w:rsidR="00F92838">
        <w:rPr>
          <w:rFonts w:ascii="Times New Roman" w:eastAsia="맑은 고딕" w:hAnsi="Times New Roman" w:hint="eastAsia"/>
          <w:sz w:val="22"/>
          <w:szCs w:val="22"/>
          <w:lang w:eastAsia="ko-KR"/>
        </w:rPr>
        <w:t xml:space="preserve"> related</w:t>
      </w:r>
      <w:r w:rsidR="00875C34">
        <w:rPr>
          <w:rFonts w:ascii="Times New Roman" w:eastAsia="맑은 고딕" w:hAnsi="Times New Roman" w:hint="eastAsia"/>
          <w:sz w:val="22"/>
          <w:szCs w:val="22"/>
          <w:lang w:eastAsia="ko-KR"/>
        </w:rPr>
        <w:t xml:space="preserve"> TP was </w:t>
      </w:r>
      <w:r>
        <w:rPr>
          <w:rFonts w:ascii="Times New Roman" w:eastAsia="맑은 고딕" w:hAnsi="Times New Roman" w:hint="eastAsia"/>
          <w:sz w:val="22"/>
          <w:szCs w:val="22"/>
          <w:lang w:eastAsia="ko-KR"/>
        </w:rPr>
        <w:t>made</w:t>
      </w:r>
      <w:r w:rsidR="00875C34">
        <w:rPr>
          <w:rFonts w:ascii="Times New Roman" w:eastAsia="맑은 고딕" w:hAnsi="Times New Roman" w:hint="eastAsia"/>
          <w:sz w:val="22"/>
          <w:szCs w:val="22"/>
          <w:lang w:eastAsia="ko-KR"/>
        </w:rPr>
        <w:t xml:space="preserve"> as in [1]</w:t>
      </w:r>
      <w:r w:rsidR="00E56C33">
        <w:rPr>
          <w:rFonts w:ascii="Times New Roman" w:eastAsia="맑은 고딕" w:hAnsi="Times New Roman" w:hint="eastAsia"/>
          <w:sz w:val="22"/>
          <w:szCs w:val="22"/>
          <w:lang w:eastAsia="ko-KR"/>
        </w:rPr>
        <w:t xml:space="preserve"> which</w:t>
      </w:r>
      <w:r w:rsidR="00E56C33">
        <w:rPr>
          <w:rFonts w:ascii="Times New Roman" w:eastAsia="맑은 고딕" w:hAnsi="Times New Roman" w:hint="eastAsia"/>
          <w:sz w:val="22"/>
          <w:szCs w:val="22"/>
          <w:lang w:val="en-US" w:eastAsia="ko-KR"/>
        </w:rPr>
        <w:t xml:space="preserve"> contains the following sentences. </w:t>
      </w:r>
    </w:p>
    <w:p w:rsidR="00E56C33" w:rsidRDefault="00E56C33" w:rsidP="00E56C33">
      <w:pPr>
        <w:pBdr>
          <w:top w:val="single" w:sz="4" w:space="1" w:color="auto"/>
          <w:left w:val="single" w:sz="4" w:space="4" w:color="auto"/>
          <w:bottom w:val="single" w:sz="4" w:space="1" w:color="auto"/>
          <w:right w:val="single" w:sz="4" w:space="4" w:color="auto"/>
        </w:pBd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t>
      </w:r>
      <w:r w:rsidRPr="00086432">
        <w:rPr>
          <w:rFonts w:ascii="Times New Roman" w:eastAsia="맑은 고딕" w:hAnsi="Times New Roman"/>
          <w:sz w:val="22"/>
          <w:szCs w:val="22"/>
          <w:lang w:val="en-US" w:eastAsia="ko-KR"/>
        </w:rPr>
        <w:t>The congested IAB node may provide feedback information to the parent IAB node or the IAB donor. Based on this feedback, the parent IAB node or IAB donor may perform flow control and alleviate downlink data congestion.</w:t>
      </w:r>
      <w:r>
        <w:rPr>
          <w:rFonts w:ascii="Times New Roman" w:eastAsia="맑은 고딕" w:hAnsi="Times New Roman"/>
          <w:sz w:val="22"/>
          <w:szCs w:val="22"/>
          <w:lang w:val="en-US" w:eastAsia="ko-KR"/>
        </w:rPr>
        <w:t>”</w:t>
      </w:r>
    </w:p>
    <w:p w:rsidR="00875C34" w:rsidRDefault="001B276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contribution </w:t>
      </w:r>
      <w:r w:rsidR="000A699C">
        <w:rPr>
          <w:rFonts w:ascii="Times New Roman" w:eastAsia="맑은 고딕" w:hAnsi="Times New Roman"/>
          <w:sz w:val="22"/>
          <w:szCs w:val="22"/>
          <w:lang w:eastAsia="ko-KR"/>
        </w:rPr>
        <w:t>analyse</w:t>
      </w:r>
      <w:r w:rsidR="000A699C">
        <w:rPr>
          <w:rFonts w:ascii="Times New Roman" w:eastAsia="맑은 고딕" w:hAnsi="Times New Roman" w:hint="eastAsia"/>
          <w:sz w:val="22"/>
          <w:szCs w:val="22"/>
          <w:lang w:eastAsia="ko-KR"/>
        </w:rPr>
        <w:t>s</w:t>
      </w:r>
      <w:r>
        <w:rPr>
          <w:rFonts w:ascii="Times New Roman" w:eastAsia="맑은 고딕" w:hAnsi="Times New Roman" w:hint="eastAsia"/>
          <w:sz w:val="22"/>
          <w:szCs w:val="22"/>
          <w:lang w:eastAsia="ko-KR"/>
        </w:rPr>
        <w:t xml:space="preserve"> more </w:t>
      </w:r>
      <w:r w:rsidR="000A699C">
        <w:rPr>
          <w:rFonts w:ascii="Times New Roman" w:eastAsia="맑은 고딕" w:hAnsi="Times New Roman" w:hint="eastAsia"/>
          <w:sz w:val="22"/>
          <w:szCs w:val="22"/>
          <w:lang w:eastAsia="ko-KR"/>
        </w:rPr>
        <w:t>details of</w:t>
      </w:r>
      <w:r>
        <w:rPr>
          <w:rFonts w:ascii="Times New Roman" w:eastAsia="맑은 고딕" w:hAnsi="Times New Roman" w:hint="eastAsia"/>
          <w:sz w:val="22"/>
          <w:szCs w:val="22"/>
          <w:lang w:eastAsia="ko-KR"/>
        </w:rPr>
        <w:t xml:space="preserve"> downlink data congestion handling.</w:t>
      </w:r>
    </w:p>
    <w:p w:rsidR="005D6C63" w:rsidRPr="00305309" w:rsidRDefault="005D6C63">
      <w:pPr>
        <w:jc w:val="left"/>
        <w:rPr>
          <w:rFonts w:ascii="Times New Roman" w:eastAsia="맑은 고딕" w:hAnsi="Times New Roman"/>
          <w:sz w:val="22"/>
          <w:szCs w:val="22"/>
          <w:lang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8E164F" w:rsidRDefault="00E56C33"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The figure 1 as an example</w:t>
      </w:r>
      <w:r>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is given to explain</w:t>
      </w:r>
      <w:r w:rsidR="00E37112">
        <w:rPr>
          <w:rFonts w:ascii="Times New Roman" w:eastAsia="맑은 고딕" w:hAnsi="Times New Roman" w:hint="eastAsia"/>
          <w:sz w:val="22"/>
          <w:szCs w:val="22"/>
          <w:lang w:val="en-US" w:eastAsia="ko-KR"/>
        </w:rPr>
        <w:t xml:space="preserve"> a little more detail operation of downlink data congestion handling</w:t>
      </w:r>
      <w:r>
        <w:rPr>
          <w:rFonts w:ascii="Times New Roman" w:eastAsia="맑은 고딕" w:hAnsi="Times New Roman" w:hint="eastAsia"/>
          <w:sz w:val="22"/>
          <w:szCs w:val="22"/>
          <w:lang w:val="en-US" w:eastAsia="ko-KR"/>
        </w:rPr>
        <w:t>. I</w:t>
      </w:r>
      <w:r w:rsidR="008E164F">
        <w:rPr>
          <w:rFonts w:ascii="Times New Roman" w:eastAsia="맑은 고딕" w:hAnsi="Times New Roman" w:hint="eastAsia"/>
          <w:sz w:val="22"/>
          <w:szCs w:val="22"/>
          <w:lang w:val="en-US" w:eastAsia="ko-KR"/>
        </w:rPr>
        <w:t xml:space="preserve">f </w:t>
      </w:r>
      <w:r w:rsidR="00E37112">
        <w:rPr>
          <w:rFonts w:ascii="Times New Roman" w:eastAsia="맑은 고딕" w:hAnsi="Times New Roman" w:hint="eastAsia"/>
          <w:sz w:val="22"/>
          <w:szCs w:val="22"/>
          <w:lang w:val="en-US" w:eastAsia="ko-KR"/>
        </w:rPr>
        <w:t>the link between IAB node 1 a</w:t>
      </w:r>
      <w:r w:rsidR="009D3690">
        <w:rPr>
          <w:rFonts w:ascii="Times New Roman" w:eastAsia="맑은 고딕" w:hAnsi="Times New Roman" w:hint="eastAsia"/>
          <w:sz w:val="22"/>
          <w:szCs w:val="22"/>
          <w:lang w:val="en-US" w:eastAsia="ko-KR"/>
        </w:rPr>
        <w:t xml:space="preserve">nd IAB node 2 has a problem and this cause downlink data congestion at the IAB node 2, the IAB node 3 should perform flow control and alleviate downlink data congestion at the IAB node 2. </w:t>
      </w:r>
    </w:p>
    <w:p w:rsidR="009D3690" w:rsidRDefault="009D3690" w:rsidP="00475415">
      <w:pPr>
        <w:jc w:val="left"/>
        <w:rPr>
          <w:rFonts w:ascii="Times New Roman" w:eastAsia="맑은 고딕" w:hAnsi="Times New Roman"/>
          <w:sz w:val="22"/>
          <w:szCs w:val="22"/>
          <w:lang w:val="en-US" w:eastAsia="ko-KR"/>
        </w:rPr>
      </w:pPr>
    </w:p>
    <w:bookmarkStart w:id="7" w:name="_MON_1598897725"/>
    <w:bookmarkEnd w:id="7"/>
    <w:p w:rsidR="009D3690" w:rsidRDefault="00FE5E76" w:rsidP="009D3690">
      <w:pPr>
        <w:keepNext/>
        <w:jc w:val="center"/>
      </w:pPr>
      <w:r>
        <w:object w:dxaOrig="10770" w:dyaOrig="3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13.5pt" o:ole="">
            <v:imagedata r:id="rId15" o:title=""/>
          </v:shape>
          <o:OLEObject Type="Embed" ProgID="Visio.Drawing.15" ShapeID="_x0000_i1025" DrawAspect="Content" ObjectID="_1599634584" r:id="rId16"/>
        </w:object>
      </w:r>
    </w:p>
    <w:p w:rsidR="008E164F" w:rsidRPr="009D3690" w:rsidRDefault="009D3690" w:rsidP="009D3690">
      <w:pPr>
        <w:pStyle w:val="a4"/>
        <w:rPr>
          <w:rFonts w:ascii="Times New Roman" w:eastAsia="맑은 고딕" w:hAnsi="Times New Roman"/>
          <w:b w:val="0"/>
          <w:sz w:val="22"/>
          <w:szCs w:val="22"/>
          <w:lang w:val="en-US" w:eastAsia="ko-KR"/>
        </w:rPr>
      </w:pPr>
      <w:proofErr w:type="gramStart"/>
      <w:r w:rsidRPr="009D3690">
        <w:rPr>
          <w:b w:val="0"/>
        </w:rPr>
        <w:t xml:space="preserve">Figure </w:t>
      </w:r>
      <w:r w:rsidRPr="009D3690">
        <w:rPr>
          <w:b w:val="0"/>
        </w:rPr>
        <w:fldChar w:fldCharType="begin"/>
      </w:r>
      <w:r w:rsidRPr="009D3690">
        <w:rPr>
          <w:b w:val="0"/>
        </w:rPr>
        <w:instrText xml:space="preserve"> SEQ Figure \* ARABIC </w:instrText>
      </w:r>
      <w:r w:rsidRPr="009D3690">
        <w:rPr>
          <w:b w:val="0"/>
        </w:rPr>
        <w:fldChar w:fldCharType="separate"/>
      </w:r>
      <w:r w:rsidRPr="009D3690">
        <w:rPr>
          <w:b w:val="0"/>
          <w:noProof/>
        </w:rPr>
        <w:t>1</w:t>
      </w:r>
      <w:r w:rsidRPr="009D3690">
        <w:rPr>
          <w:b w:val="0"/>
        </w:rPr>
        <w:fldChar w:fldCharType="end"/>
      </w:r>
      <w:r w:rsidRPr="009D3690">
        <w:rPr>
          <w:rFonts w:eastAsia="맑은 고딕" w:hint="eastAsia"/>
          <w:b w:val="0"/>
          <w:lang w:eastAsia="ko-KR"/>
        </w:rPr>
        <w:t>.</w:t>
      </w:r>
      <w:proofErr w:type="gramEnd"/>
      <w:r w:rsidRPr="009D3690">
        <w:rPr>
          <w:rFonts w:eastAsia="맑은 고딕" w:hint="eastAsia"/>
          <w:b w:val="0"/>
          <w:lang w:eastAsia="ko-KR"/>
        </w:rPr>
        <w:t xml:space="preserve"> </w:t>
      </w:r>
      <w:proofErr w:type="gramStart"/>
      <w:r>
        <w:rPr>
          <w:rFonts w:eastAsia="맑은 고딕" w:hint="eastAsia"/>
          <w:b w:val="0"/>
          <w:lang w:eastAsia="ko-KR"/>
        </w:rPr>
        <w:t>Example figure to describe downlink data congestion handling.</w:t>
      </w:r>
      <w:proofErr w:type="gramEnd"/>
    </w:p>
    <w:p w:rsidR="00324773" w:rsidRDefault="009D3690"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w:t>
      </w:r>
      <w:r>
        <w:rPr>
          <w:rFonts w:ascii="Times New Roman" w:eastAsia="맑은 고딕" w:hAnsi="Times New Roman" w:hint="eastAsia"/>
          <w:sz w:val="22"/>
          <w:szCs w:val="22"/>
          <w:lang w:val="en-US" w:eastAsia="ko-KR"/>
        </w:rPr>
        <w:t xml:space="preserve">this condition, </w:t>
      </w:r>
      <w:r w:rsidR="00CB1D4A">
        <w:rPr>
          <w:rFonts w:ascii="Times New Roman" w:eastAsia="맑은 고딕" w:hAnsi="Times New Roman" w:hint="eastAsia"/>
          <w:sz w:val="22"/>
          <w:szCs w:val="22"/>
          <w:lang w:val="en-US" w:eastAsia="ko-KR"/>
        </w:rPr>
        <w:t xml:space="preserve">IAB node 2 can transmit all downlink traffics to UE2 without any problems, but all traffics toward the IAB node 1 cannot be transmitted. </w:t>
      </w:r>
      <w:r w:rsidR="00CB1D4A">
        <w:rPr>
          <w:rFonts w:ascii="Times New Roman" w:eastAsia="맑은 고딕" w:hAnsi="Times New Roman"/>
          <w:sz w:val="22"/>
          <w:szCs w:val="22"/>
          <w:lang w:val="en-US" w:eastAsia="ko-KR"/>
        </w:rPr>
        <w:t>T</w:t>
      </w:r>
      <w:r w:rsidR="00CB1D4A">
        <w:rPr>
          <w:rFonts w:ascii="Times New Roman" w:eastAsia="맑은 고딕" w:hAnsi="Times New Roman" w:hint="eastAsia"/>
          <w:sz w:val="22"/>
          <w:szCs w:val="22"/>
          <w:lang w:val="en-US" w:eastAsia="ko-KR"/>
        </w:rPr>
        <w:t xml:space="preserve">his means that only IAB node 1 involves in downlink data congestion at the IAB node 2. </w:t>
      </w:r>
      <w:r w:rsidR="00CB1D4A">
        <w:rPr>
          <w:rFonts w:ascii="Times New Roman" w:eastAsia="맑은 고딕" w:hAnsi="Times New Roman"/>
          <w:sz w:val="22"/>
          <w:szCs w:val="22"/>
          <w:lang w:val="en-US" w:eastAsia="ko-KR"/>
        </w:rPr>
        <w:t>H</w:t>
      </w:r>
      <w:r w:rsidR="00CB1D4A">
        <w:rPr>
          <w:rFonts w:ascii="Times New Roman" w:eastAsia="맑은 고딕" w:hAnsi="Times New Roman" w:hint="eastAsia"/>
          <w:sz w:val="22"/>
          <w:szCs w:val="22"/>
          <w:lang w:val="en-US" w:eastAsia="ko-KR"/>
        </w:rPr>
        <w:t xml:space="preserve">owever, </w:t>
      </w:r>
      <w:r>
        <w:rPr>
          <w:rFonts w:ascii="Times New Roman" w:eastAsia="맑은 고딕" w:hAnsi="Times New Roman" w:hint="eastAsia"/>
          <w:sz w:val="22"/>
          <w:szCs w:val="22"/>
          <w:lang w:val="en-US" w:eastAsia="ko-KR"/>
        </w:rPr>
        <w:t xml:space="preserve">if </w:t>
      </w:r>
      <w:r w:rsidR="00FE5E76">
        <w:rPr>
          <w:rFonts w:ascii="Times New Roman" w:eastAsia="맑은 고딕" w:hAnsi="Times New Roman" w:hint="eastAsia"/>
          <w:sz w:val="22"/>
          <w:szCs w:val="22"/>
          <w:lang w:val="en-US" w:eastAsia="ko-KR"/>
        </w:rPr>
        <w:t xml:space="preserve">only </w:t>
      </w:r>
      <w:r>
        <w:rPr>
          <w:rFonts w:ascii="Times New Roman" w:eastAsia="맑은 고딕" w:hAnsi="Times New Roman" w:hint="eastAsia"/>
          <w:sz w:val="22"/>
          <w:szCs w:val="22"/>
          <w:lang w:val="en-US" w:eastAsia="ko-KR"/>
        </w:rPr>
        <w:t>IAB node 2</w:t>
      </w:r>
      <w:r w:rsidR="00FE5E76">
        <w:rPr>
          <w:rFonts w:ascii="Times New Roman" w:eastAsia="맑은 고딕" w:hAnsi="Times New Roman" w:hint="eastAsia"/>
          <w:sz w:val="22"/>
          <w:szCs w:val="22"/>
          <w:lang w:val="en-US" w:eastAsia="ko-KR"/>
        </w:rPr>
        <w:t xml:space="preserve"> ID with buffer load is provided to the IAB node 3 to </w:t>
      </w:r>
      <w:r w:rsidR="00FE5E76">
        <w:rPr>
          <w:rFonts w:ascii="Times New Roman" w:eastAsia="맑은 고딕" w:hAnsi="Times New Roman"/>
          <w:sz w:val="22"/>
          <w:szCs w:val="22"/>
          <w:lang w:val="en-US" w:eastAsia="ko-KR"/>
        </w:rPr>
        <w:t>indicate</w:t>
      </w:r>
      <w:r w:rsidR="00FE5E76">
        <w:rPr>
          <w:rFonts w:ascii="Times New Roman" w:eastAsia="맑은 고딕" w:hAnsi="Times New Roman" w:hint="eastAsia"/>
          <w:sz w:val="22"/>
          <w:szCs w:val="22"/>
          <w:lang w:val="en-US" w:eastAsia="ko-KR"/>
        </w:rPr>
        <w:t xml:space="preserve"> the IAB node 2 where data congestion has </w:t>
      </w:r>
      <w:r w:rsidR="00FE5E76">
        <w:rPr>
          <w:rFonts w:ascii="Times New Roman" w:eastAsia="맑은 고딕" w:hAnsi="Times New Roman"/>
          <w:sz w:val="22"/>
          <w:szCs w:val="22"/>
          <w:lang w:val="en-US" w:eastAsia="ko-KR"/>
        </w:rPr>
        <w:t>occurred</w:t>
      </w:r>
      <w:r w:rsidR="00FE5E76">
        <w:rPr>
          <w:rFonts w:ascii="Times New Roman" w:eastAsia="맑은 고딕" w:hAnsi="Times New Roman" w:hint="eastAsia"/>
          <w:sz w:val="22"/>
          <w:szCs w:val="22"/>
          <w:lang w:val="en-US" w:eastAsia="ko-KR"/>
        </w:rPr>
        <w:t xml:space="preserve">, the IAB node 3 cannot figure out which IAB node or UE </w:t>
      </w:r>
      <w:r w:rsidR="00CB1D4A">
        <w:rPr>
          <w:rFonts w:ascii="Times New Roman" w:eastAsia="맑은 고딕" w:hAnsi="Times New Roman" w:hint="eastAsia"/>
          <w:sz w:val="22"/>
          <w:szCs w:val="22"/>
          <w:lang w:val="en-US" w:eastAsia="ko-KR"/>
        </w:rPr>
        <w:t xml:space="preserve">generate downlink data congestion and finally should decrease or may block all downlink traffics to IAB node 2. </w:t>
      </w:r>
      <w:r w:rsidR="00CB1D4A">
        <w:rPr>
          <w:rFonts w:ascii="Times New Roman" w:eastAsia="맑은 고딕" w:hAnsi="Times New Roman"/>
          <w:sz w:val="22"/>
          <w:szCs w:val="22"/>
          <w:lang w:val="en-US" w:eastAsia="ko-KR"/>
        </w:rPr>
        <w:t>T</w:t>
      </w:r>
      <w:r w:rsidR="00CB1D4A">
        <w:rPr>
          <w:rFonts w:ascii="Times New Roman" w:eastAsia="맑은 고딕" w:hAnsi="Times New Roman" w:hint="eastAsia"/>
          <w:sz w:val="22"/>
          <w:szCs w:val="22"/>
          <w:lang w:val="en-US" w:eastAsia="ko-KR"/>
        </w:rPr>
        <w:t xml:space="preserve">his must be undesirable downlink congestion handling because even if the IAB node 2 can forward all downlink data traffics to UE 2, the IAB node 3 may block or </w:t>
      </w:r>
      <w:r w:rsidR="00324773">
        <w:rPr>
          <w:rFonts w:ascii="Times New Roman" w:eastAsia="맑은 고딕" w:hAnsi="Times New Roman" w:hint="eastAsia"/>
          <w:sz w:val="22"/>
          <w:szCs w:val="22"/>
          <w:lang w:val="en-US" w:eastAsia="ko-KR"/>
        </w:rPr>
        <w:t>reduce all downlink traffics toward UE2 unnecessarily</w:t>
      </w:r>
      <w:r w:rsidR="00CB1D4A">
        <w:rPr>
          <w:rFonts w:ascii="Times New Roman" w:eastAsia="맑은 고딕" w:hAnsi="Times New Roman" w:hint="eastAsia"/>
          <w:sz w:val="22"/>
          <w:szCs w:val="22"/>
          <w:lang w:val="en-US" w:eastAsia="ko-KR"/>
        </w:rPr>
        <w:t>.</w:t>
      </w:r>
    </w:p>
    <w:p w:rsidR="00324773" w:rsidRDefault="00324773"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Thus, if downlink data congestion occurs</w:t>
      </w:r>
      <w:r w:rsidRPr="00324773">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at the IAB node 2, the feedback information from the IAB node 2 should include the IAB node 1</w:t>
      </w:r>
      <w:r>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 xml:space="preserve">s ID to make the IAB node 3 reduce only downlink traffics toward the IAB node 1 from the IAB node 2. </w:t>
      </w:r>
      <w:r>
        <w:rPr>
          <w:rFonts w:ascii="Times New Roman" w:eastAsia="맑은 고딕" w:hAnsi="Times New Roman"/>
          <w:sz w:val="22"/>
          <w:szCs w:val="22"/>
          <w:lang w:val="en-US" w:eastAsia="ko-KR"/>
        </w:rPr>
        <w:t>O</w:t>
      </w:r>
      <w:r>
        <w:rPr>
          <w:rFonts w:ascii="Times New Roman" w:eastAsia="맑은 고딕" w:hAnsi="Times New Roman" w:hint="eastAsia"/>
          <w:sz w:val="22"/>
          <w:szCs w:val="22"/>
          <w:lang w:val="en-US" w:eastAsia="ko-KR"/>
        </w:rPr>
        <w:t>f course, if link between UE 2 and IAB node 2 has problem, in this case, feedback information should include UE</w:t>
      </w:r>
      <w:r>
        <w:rPr>
          <w:rFonts w:ascii="Times New Roman" w:eastAsia="맑은 고딕" w:hAnsi="Times New Roman"/>
          <w:sz w:val="22"/>
          <w:szCs w:val="22"/>
          <w:lang w:val="en-US" w:eastAsia="ko-KR"/>
        </w:rPr>
        <w:t xml:space="preserve"> 2’</w:t>
      </w:r>
      <w:r>
        <w:rPr>
          <w:rFonts w:ascii="Times New Roman" w:eastAsia="맑은 고딕" w:hAnsi="Times New Roman" w:hint="eastAsia"/>
          <w:sz w:val="22"/>
          <w:szCs w:val="22"/>
          <w:lang w:val="en-US" w:eastAsia="ko-KR"/>
        </w:rPr>
        <w:t xml:space="preserve">s ID. </w:t>
      </w:r>
    </w:p>
    <w:p w:rsidR="00324773" w:rsidRPr="0010000E" w:rsidRDefault="00324773" w:rsidP="00324773">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lastRenderedPageBreak/>
        <w:t>Proposal</w:t>
      </w:r>
      <w:r>
        <w:rPr>
          <w:rFonts w:ascii="Times New Roman" w:eastAsia="맑은 고딕" w:hAnsi="Times New Roman" w:hint="eastAsia"/>
          <w:b/>
          <w:sz w:val="22"/>
          <w:szCs w:val="22"/>
          <w:lang w:eastAsia="ko-KR"/>
        </w:rPr>
        <w:t xml:space="preserve"> 1.</w:t>
      </w:r>
      <w:proofErr w:type="gramEnd"/>
      <w:r>
        <w:rPr>
          <w:rFonts w:ascii="Times New Roman" w:eastAsia="맑은 고딕" w:hAnsi="Times New Roman" w:hint="eastAsia"/>
          <w:b/>
          <w:sz w:val="22"/>
          <w:szCs w:val="22"/>
          <w:lang w:eastAsia="ko-KR"/>
        </w:rPr>
        <w:t xml:space="preserve"> UE ID or IAB node ID </w:t>
      </w:r>
      <w:r w:rsidR="007E5615">
        <w:rPr>
          <w:rFonts w:ascii="Times New Roman" w:eastAsia="맑은 고딕" w:hAnsi="Times New Roman"/>
          <w:b/>
          <w:sz w:val="22"/>
          <w:szCs w:val="22"/>
          <w:lang w:eastAsia="ko-KR"/>
        </w:rPr>
        <w:t>which</w:t>
      </w:r>
      <w:r w:rsidR="007E5615">
        <w:rPr>
          <w:rFonts w:ascii="Times New Roman" w:eastAsia="맑은 고딕" w:hAnsi="Times New Roman" w:hint="eastAsia"/>
          <w:b/>
          <w:sz w:val="22"/>
          <w:szCs w:val="22"/>
          <w:lang w:eastAsia="ko-KR"/>
        </w:rPr>
        <w:t xml:space="preserve"> causes downlink data congestion</w:t>
      </w:r>
      <w:r>
        <w:rPr>
          <w:rFonts w:ascii="Times New Roman" w:eastAsia="맑은 고딕" w:hAnsi="Times New Roman" w:hint="eastAsia"/>
          <w:b/>
          <w:sz w:val="22"/>
          <w:szCs w:val="22"/>
          <w:lang w:eastAsia="ko-KR"/>
        </w:rPr>
        <w:t xml:space="preserve"> should be indicated to the parent IAB node</w:t>
      </w:r>
      <w:r w:rsidR="007E5615">
        <w:rPr>
          <w:rFonts w:ascii="Times New Roman" w:eastAsia="맑은 고딕" w:hAnsi="Times New Roman" w:hint="eastAsia"/>
          <w:b/>
          <w:sz w:val="22"/>
          <w:szCs w:val="22"/>
          <w:lang w:eastAsia="ko-KR"/>
        </w:rPr>
        <w:t xml:space="preserve"> by</w:t>
      </w:r>
      <w:r w:rsidR="00E57798">
        <w:rPr>
          <w:rFonts w:ascii="Times New Roman" w:eastAsia="맑은 고딕" w:hAnsi="Times New Roman" w:hint="eastAsia"/>
          <w:b/>
          <w:sz w:val="22"/>
          <w:szCs w:val="22"/>
          <w:lang w:eastAsia="ko-KR"/>
        </w:rPr>
        <w:t xml:space="preserve"> the</w:t>
      </w:r>
      <w:r w:rsidR="007E5615">
        <w:rPr>
          <w:rFonts w:ascii="Times New Roman" w:eastAsia="맑은 고딕" w:hAnsi="Times New Roman" w:hint="eastAsia"/>
          <w:b/>
          <w:sz w:val="22"/>
          <w:szCs w:val="22"/>
          <w:lang w:eastAsia="ko-KR"/>
        </w:rPr>
        <w:t xml:space="preserve"> feedback information</w:t>
      </w:r>
      <w:r w:rsidRPr="0010000E">
        <w:rPr>
          <w:rFonts w:ascii="Times New Roman" w:eastAsia="맑은 고딕" w:hAnsi="Times New Roman"/>
          <w:b/>
          <w:sz w:val="22"/>
          <w:szCs w:val="22"/>
          <w:lang w:eastAsia="ko-KR"/>
        </w:rPr>
        <w:t>.</w:t>
      </w:r>
    </w:p>
    <w:p w:rsidR="00FE5E76" w:rsidRPr="00324773" w:rsidRDefault="00FE5E76" w:rsidP="00475415">
      <w:pPr>
        <w:jc w:val="left"/>
        <w:rPr>
          <w:rFonts w:ascii="Times New Roman" w:eastAsia="맑은 고딕" w:hAnsi="Times New Roman"/>
          <w:sz w:val="22"/>
          <w:szCs w:val="22"/>
          <w:lang w:eastAsia="ko-KR"/>
        </w:rPr>
      </w:pPr>
    </w:p>
    <w:p w:rsidR="00BC584E" w:rsidRDefault="00563B5D"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L2 user plane structure for architecture group 1 was discussed and the TP was agreed as in [2].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here are three </w:t>
      </w:r>
      <w:r w:rsidR="00BC584E">
        <w:rPr>
          <w:rFonts w:ascii="Times New Roman" w:eastAsia="맑은 고딕" w:hAnsi="Times New Roman" w:hint="eastAsia"/>
          <w:sz w:val="22"/>
          <w:szCs w:val="22"/>
          <w:lang w:val="en-US" w:eastAsia="ko-KR"/>
        </w:rPr>
        <w:t>DL</w:t>
      </w:r>
      <w:r>
        <w:rPr>
          <w:rFonts w:ascii="Times New Roman" w:eastAsia="맑은 고딕" w:hAnsi="Times New Roman" w:hint="eastAsia"/>
          <w:sz w:val="22"/>
          <w:szCs w:val="22"/>
          <w:lang w:val="en-US" w:eastAsia="ko-KR"/>
        </w:rPr>
        <w:t xml:space="preserve"> L2 structure of IAB node</w:t>
      </w:r>
      <w:r w:rsidR="00BC584E">
        <w:rPr>
          <w:rFonts w:ascii="Times New Roman" w:eastAsia="맑은 고딕" w:hAnsi="Times New Roman" w:hint="eastAsia"/>
          <w:sz w:val="22"/>
          <w:szCs w:val="22"/>
          <w:lang w:val="en-US" w:eastAsia="ko-KR"/>
        </w:rPr>
        <w:t xml:space="preserve"> with UE bearer to BH RLC-channel mapping:</w:t>
      </w:r>
    </w:p>
    <w:p w:rsidR="00BC584E" w:rsidRDefault="00BC584E" w:rsidP="00BC584E">
      <w:pPr>
        <w:pStyle w:val="af8"/>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w:t>
      </w:r>
      <w:r>
        <w:rPr>
          <w:rFonts w:ascii="Times New Roman" w:eastAsia="맑은 고딕" w:hAnsi="Times New Roman" w:hint="eastAsia"/>
          <w:sz w:val="22"/>
          <w:szCs w:val="22"/>
          <w:lang w:val="en-US" w:eastAsia="ko-KR"/>
        </w:rPr>
        <w:t xml:space="preserve">ption 1: </w:t>
      </w:r>
      <w:r w:rsidRPr="00BC584E">
        <w:rPr>
          <w:rFonts w:ascii="Times New Roman" w:eastAsia="맑은 고딕" w:hAnsi="Times New Roman"/>
          <w:sz w:val="22"/>
          <w:szCs w:val="22"/>
          <w:lang w:val="en-US" w:eastAsia="ko-KR"/>
        </w:rPr>
        <w:t>IAB-node for 1:1 mapping of UE-bearers to BH RLC-channels for end-to-end RLC ARQ</w:t>
      </w:r>
    </w:p>
    <w:p w:rsidR="00BC584E" w:rsidRDefault="00BC584E" w:rsidP="00BC584E">
      <w:pPr>
        <w:pStyle w:val="af8"/>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Option 2: </w:t>
      </w:r>
      <w:r w:rsidRPr="00BC584E">
        <w:rPr>
          <w:rFonts w:ascii="Times New Roman" w:eastAsia="맑은 고딕" w:hAnsi="Times New Roman"/>
          <w:sz w:val="22"/>
          <w:szCs w:val="22"/>
          <w:lang w:val="en-US" w:eastAsia="ko-KR"/>
        </w:rPr>
        <w:t>IAB-node for 1:1 mapping of UE-bearers to BH RLC-channels, multiplexing of RLC-channels to logical channels, and end-to-end RLC ARQ</w:t>
      </w:r>
    </w:p>
    <w:p w:rsidR="00BC584E" w:rsidRPr="00BC584E" w:rsidRDefault="00BC584E" w:rsidP="00BC584E">
      <w:pPr>
        <w:pStyle w:val="af8"/>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Option 3: </w:t>
      </w:r>
      <w:r w:rsidRPr="00BC584E">
        <w:rPr>
          <w:rFonts w:ascii="Times New Roman" w:eastAsia="맑은 고딕" w:hAnsi="Times New Roman"/>
          <w:sz w:val="22"/>
          <w:szCs w:val="22"/>
          <w:lang w:val="en-US" w:eastAsia="ko-KR"/>
        </w:rPr>
        <w:t>IAB node for many-to-one mapping of UE-bearers to BH RLC-channels</w:t>
      </w:r>
    </w:p>
    <w:p w:rsidR="00BC584E" w:rsidRDefault="00BC584E" w:rsidP="00475415">
      <w:pPr>
        <w:jc w:val="left"/>
        <w:rPr>
          <w:rFonts w:ascii="Times New Roman" w:eastAsia="맑은 고딕" w:hAnsi="Times New Roman"/>
          <w:sz w:val="22"/>
          <w:szCs w:val="22"/>
          <w:lang w:val="en-US" w:eastAsia="ko-KR"/>
        </w:rPr>
      </w:pPr>
    </w:p>
    <w:p w:rsidR="00BC584E" w:rsidRDefault="00BC584E"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he downlink data congestion handling needs to be considered based on the above three DL L2 structure. </w:t>
      </w:r>
      <w:r w:rsidR="00E57798">
        <w:rPr>
          <w:rFonts w:ascii="Times New Roman" w:eastAsia="맑은 고딕" w:hAnsi="Times New Roman"/>
          <w:sz w:val="22"/>
          <w:szCs w:val="22"/>
          <w:lang w:val="en-US" w:eastAsia="ko-KR"/>
        </w:rPr>
        <w:t>I</w:t>
      </w:r>
      <w:r w:rsidR="00E57798">
        <w:rPr>
          <w:rFonts w:ascii="Times New Roman" w:eastAsia="맑은 고딕" w:hAnsi="Times New Roman" w:hint="eastAsia"/>
          <w:sz w:val="22"/>
          <w:szCs w:val="22"/>
          <w:lang w:val="en-US" w:eastAsia="ko-KR"/>
        </w:rPr>
        <w:t xml:space="preserve">n option 1, if the IAB node 3 in figure 1 receives </w:t>
      </w:r>
      <w:r w:rsidR="00343133">
        <w:rPr>
          <w:rFonts w:ascii="Times New Roman" w:eastAsia="맑은 고딕" w:hAnsi="Times New Roman" w:hint="eastAsia"/>
          <w:sz w:val="22"/>
          <w:szCs w:val="22"/>
          <w:lang w:val="en-US" w:eastAsia="ko-KR"/>
        </w:rPr>
        <w:t>the</w:t>
      </w:r>
      <w:r w:rsidR="00E57798">
        <w:rPr>
          <w:rFonts w:ascii="Times New Roman" w:eastAsia="맑은 고딕" w:hAnsi="Times New Roman" w:hint="eastAsia"/>
          <w:sz w:val="22"/>
          <w:szCs w:val="22"/>
          <w:lang w:val="en-US" w:eastAsia="ko-KR"/>
        </w:rPr>
        <w:t xml:space="preserve"> feedback information</w:t>
      </w:r>
      <w:r w:rsidR="00343133">
        <w:rPr>
          <w:rFonts w:ascii="Times New Roman" w:eastAsia="맑은 고딕" w:hAnsi="Times New Roman" w:hint="eastAsia"/>
          <w:sz w:val="22"/>
          <w:szCs w:val="22"/>
          <w:lang w:val="en-US" w:eastAsia="ko-KR"/>
        </w:rPr>
        <w:t xml:space="preserve"> from IAB node 2 </w:t>
      </w:r>
      <w:r w:rsidR="00E57798">
        <w:rPr>
          <w:rFonts w:ascii="Times New Roman" w:eastAsia="맑은 고딕" w:hAnsi="Times New Roman" w:hint="eastAsia"/>
          <w:sz w:val="22"/>
          <w:szCs w:val="22"/>
          <w:lang w:val="en-US" w:eastAsia="ko-KR"/>
        </w:rPr>
        <w:t>which contains IAB node 1</w:t>
      </w:r>
      <w:r w:rsidR="00E57798">
        <w:rPr>
          <w:rFonts w:ascii="Times New Roman" w:eastAsia="맑은 고딕" w:hAnsi="Times New Roman"/>
          <w:sz w:val="22"/>
          <w:szCs w:val="22"/>
          <w:lang w:val="en-US" w:eastAsia="ko-KR"/>
        </w:rPr>
        <w:t>’</w:t>
      </w:r>
      <w:r w:rsidR="00E57798">
        <w:rPr>
          <w:rFonts w:ascii="Times New Roman" w:eastAsia="맑은 고딕" w:hAnsi="Times New Roman" w:hint="eastAsia"/>
          <w:sz w:val="22"/>
          <w:szCs w:val="22"/>
          <w:lang w:val="en-US" w:eastAsia="ko-KR"/>
        </w:rPr>
        <w:t xml:space="preserve">s ID, </w:t>
      </w:r>
      <w:r w:rsidR="00F17042">
        <w:rPr>
          <w:rFonts w:ascii="Times New Roman" w:eastAsia="맑은 고딕" w:hAnsi="Times New Roman" w:hint="eastAsia"/>
          <w:sz w:val="22"/>
          <w:szCs w:val="22"/>
          <w:lang w:val="en-US" w:eastAsia="ko-KR"/>
        </w:rPr>
        <w:t>the</w:t>
      </w:r>
      <w:r w:rsidR="00343133">
        <w:rPr>
          <w:rFonts w:ascii="Times New Roman" w:eastAsia="맑은 고딕" w:hAnsi="Times New Roman" w:hint="eastAsia"/>
          <w:sz w:val="22"/>
          <w:szCs w:val="22"/>
          <w:lang w:val="en-US" w:eastAsia="ko-KR"/>
        </w:rPr>
        <w:t xml:space="preserve"> MAC entity of the IAB node 3 can </w:t>
      </w:r>
      <w:r w:rsidR="00343133">
        <w:rPr>
          <w:rFonts w:ascii="Times New Roman" w:eastAsia="맑은 고딕" w:hAnsi="Times New Roman"/>
          <w:sz w:val="22"/>
          <w:szCs w:val="22"/>
          <w:lang w:val="en-US" w:eastAsia="ko-KR"/>
        </w:rPr>
        <w:t>throttle</w:t>
      </w:r>
      <w:r w:rsidR="00343133">
        <w:rPr>
          <w:rFonts w:ascii="Times New Roman" w:eastAsia="맑은 고딕" w:hAnsi="Times New Roman" w:hint="eastAsia"/>
          <w:sz w:val="22"/>
          <w:szCs w:val="22"/>
          <w:lang w:val="en-US" w:eastAsia="ko-KR"/>
        </w:rPr>
        <w:t xml:space="preserve"> downlink traffics </w:t>
      </w:r>
      <w:r w:rsidR="00F17042">
        <w:rPr>
          <w:rFonts w:ascii="Times New Roman" w:eastAsia="맑은 고딕" w:hAnsi="Times New Roman" w:hint="eastAsia"/>
          <w:sz w:val="22"/>
          <w:szCs w:val="22"/>
          <w:lang w:val="en-US" w:eastAsia="ko-KR"/>
        </w:rPr>
        <w:t xml:space="preserve">only </w:t>
      </w:r>
      <w:r w:rsidR="00343133">
        <w:rPr>
          <w:rFonts w:ascii="Times New Roman" w:eastAsia="맑은 고딕" w:hAnsi="Times New Roman" w:hint="eastAsia"/>
          <w:sz w:val="22"/>
          <w:szCs w:val="22"/>
          <w:lang w:val="en-US" w:eastAsia="ko-KR"/>
        </w:rPr>
        <w:t xml:space="preserve">toward IAB node 1 because </w:t>
      </w:r>
      <w:r w:rsidR="00F17042">
        <w:rPr>
          <w:rFonts w:ascii="Times New Roman" w:eastAsia="맑은 고딕" w:hAnsi="Times New Roman" w:hint="eastAsia"/>
          <w:sz w:val="22"/>
          <w:szCs w:val="22"/>
          <w:lang w:val="en-US" w:eastAsia="ko-KR"/>
        </w:rPr>
        <w:t xml:space="preserve">the </w:t>
      </w:r>
      <w:r w:rsidR="00343133">
        <w:rPr>
          <w:rFonts w:ascii="Times New Roman" w:eastAsia="맑은 고딕" w:hAnsi="Times New Roman" w:hint="eastAsia"/>
          <w:sz w:val="22"/>
          <w:szCs w:val="22"/>
          <w:lang w:val="en-US" w:eastAsia="ko-KR"/>
        </w:rPr>
        <w:t xml:space="preserve">MAC entity </w:t>
      </w:r>
      <w:r w:rsidR="00F17042">
        <w:rPr>
          <w:rFonts w:ascii="Times New Roman" w:eastAsia="맑은 고딕" w:hAnsi="Times New Roman" w:hint="eastAsia"/>
          <w:sz w:val="22"/>
          <w:szCs w:val="22"/>
          <w:lang w:val="en-US" w:eastAsia="ko-KR"/>
        </w:rPr>
        <w:t>would be able to</w:t>
      </w:r>
      <w:r w:rsidR="00343133">
        <w:rPr>
          <w:rFonts w:ascii="Times New Roman" w:eastAsia="맑은 고딕" w:hAnsi="Times New Roman" w:hint="eastAsia"/>
          <w:sz w:val="22"/>
          <w:szCs w:val="22"/>
          <w:lang w:val="en-US" w:eastAsia="ko-KR"/>
        </w:rPr>
        <w:t xml:space="preserve"> f</w:t>
      </w:r>
      <w:r w:rsidR="00F17042">
        <w:rPr>
          <w:rFonts w:ascii="Times New Roman" w:eastAsia="맑은 고딕" w:hAnsi="Times New Roman" w:hint="eastAsia"/>
          <w:sz w:val="22"/>
          <w:szCs w:val="22"/>
          <w:lang w:val="en-US" w:eastAsia="ko-KR"/>
        </w:rPr>
        <w:t xml:space="preserve">igure out which logical channels are toward the IAB node 1. </w:t>
      </w:r>
      <w:r w:rsidR="00F17042">
        <w:rPr>
          <w:rFonts w:ascii="Times New Roman" w:eastAsia="맑은 고딕" w:hAnsi="Times New Roman"/>
          <w:sz w:val="22"/>
          <w:szCs w:val="22"/>
          <w:lang w:val="en-US" w:eastAsia="ko-KR"/>
        </w:rPr>
        <w:t>R</w:t>
      </w:r>
      <w:r w:rsidR="00F17042">
        <w:rPr>
          <w:rFonts w:ascii="Times New Roman" w:eastAsia="맑은 고딕" w:hAnsi="Times New Roman" w:hint="eastAsia"/>
          <w:sz w:val="22"/>
          <w:szCs w:val="22"/>
          <w:lang w:val="en-US" w:eastAsia="ko-KR"/>
        </w:rPr>
        <w:t xml:space="preserve">LC entity would be </w:t>
      </w:r>
      <w:r w:rsidR="00F17042">
        <w:rPr>
          <w:rFonts w:ascii="Times New Roman" w:eastAsia="맑은 고딕" w:hAnsi="Times New Roman"/>
          <w:sz w:val="22"/>
          <w:szCs w:val="22"/>
          <w:lang w:val="en-US" w:eastAsia="ko-KR"/>
        </w:rPr>
        <w:t>inappropriate</w:t>
      </w:r>
      <w:r w:rsidR="00F17042">
        <w:rPr>
          <w:rFonts w:ascii="Times New Roman" w:eastAsia="맑은 고딕" w:hAnsi="Times New Roman" w:hint="eastAsia"/>
          <w:sz w:val="22"/>
          <w:szCs w:val="22"/>
          <w:lang w:val="en-US" w:eastAsia="ko-KR"/>
        </w:rPr>
        <w:t xml:space="preserve"> due to only segmentation allowed at the RLC layer in this option.</w:t>
      </w:r>
    </w:p>
    <w:p w:rsidR="00F17042" w:rsidRDefault="00F17042"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option 2, all BH RLC channels are multiplexed to a logical channel by the adaptation layer, i.e., it seems to be above MAC option for adaptation layer placement. </w:t>
      </w:r>
      <w:r w:rsidR="00507D06">
        <w:rPr>
          <w:rFonts w:ascii="Times New Roman" w:eastAsia="맑은 고딕" w:hAnsi="Times New Roman" w:hint="eastAsia"/>
          <w:sz w:val="22"/>
          <w:szCs w:val="22"/>
          <w:lang w:val="en-US" w:eastAsia="ko-KR"/>
        </w:rPr>
        <w:t>If the IAB node 3 in figure 1 receives the feedback information from IAB node 2 which contains IAB node 1</w:t>
      </w:r>
      <w:r w:rsidR="00507D06">
        <w:rPr>
          <w:rFonts w:ascii="Times New Roman" w:eastAsia="맑은 고딕" w:hAnsi="Times New Roman"/>
          <w:sz w:val="22"/>
          <w:szCs w:val="22"/>
          <w:lang w:val="en-US" w:eastAsia="ko-KR"/>
        </w:rPr>
        <w:t>’</w:t>
      </w:r>
      <w:r w:rsidR="00507D06">
        <w:rPr>
          <w:rFonts w:ascii="Times New Roman" w:eastAsia="맑은 고딕" w:hAnsi="Times New Roman" w:hint="eastAsia"/>
          <w:sz w:val="22"/>
          <w:szCs w:val="22"/>
          <w:lang w:val="en-US" w:eastAsia="ko-KR"/>
        </w:rPr>
        <w:t xml:space="preserve">s ID, only adaptation layer of the IAB node 3 can figure out which logical channels are toward the IAB node 1. </w:t>
      </w:r>
    </w:p>
    <w:p w:rsidR="00BC584E" w:rsidRDefault="00507D06"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w:t>
      </w:r>
      <w:r>
        <w:rPr>
          <w:rFonts w:ascii="Times New Roman" w:eastAsia="맑은 고딕" w:hAnsi="Times New Roman" w:hint="eastAsia"/>
          <w:sz w:val="22"/>
          <w:szCs w:val="22"/>
          <w:lang w:val="en-US" w:eastAsia="ko-KR"/>
        </w:rPr>
        <w:t xml:space="preserve">n option 3, one BH RLC channel </w:t>
      </w:r>
      <w:r w:rsidR="00CE150D">
        <w:rPr>
          <w:rFonts w:ascii="Times New Roman" w:eastAsia="맑은 고딕" w:hAnsi="Times New Roman" w:hint="eastAsia"/>
          <w:sz w:val="22"/>
          <w:szCs w:val="22"/>
          <w:lang w:val="en-US" w:eastAsia="ko-KR"/>
        </w:rPr>
        <w:t xml:space="preserve">may </w:t>
      </w:r>
      <w:r>
        <w:rPr>
          <w:rFonts w:ascii="Times New Roman" w:eastAsia="맑은 고딕" w:hAnsi="Times New Roman" w:hint="eastAsia"/>
          <w:sz w:val="22"/>
          <w:szCs w:val="22"/>
          <w:lang w:val="en-US" w:eastAsia="ko-KR"/>
        </w:rPr>
        <w:t xml:space="preserve">buffer traffics toward both the IAB node 1 and UE 2 in figure 1 because it is many-to-one mapping and same </w:t>
      </w:r>
      <w:proofErr w:type="spellStart"/>
      <w:r>
        <w:rPr>
          <w:rFonts w:ascii="Times New Roman" w:eastAsia="맑은 고딕" w:hAnsi="Times New Roman" w:hint="eastAsia"/>
          <w:sz w:val="22"/>
          <w:szCs w:val="22"/>
          <w:lang w:val="en-US" w:eastAsia="ko-KR"/>
        </w:rPr>
        <w:t>QoS</w:t>
      </w:r>
      <w:proofErr w:type="spellEnd"/>
      <w:r>
        <w:rPr>
          <w:rFonts w:ascii="Times New Roman" w:eastAsia="맑은 고딕" w:hAnsi="Times New Roman" w:hint="eastAsia"/>
          <w:sz w:val="22"/>
          <w:szCs w:val="22"/>
          <w:lang w:val="en-US" w:eastAsia="ko-KR"/>
        </w:rPr>
        <w:t xml:space="preserve"> profiles would be multiplexed into the same BH RLC channel at the IAB node 3. </w:t>
      </w:r>
      <w:r w:rsidR="00CE150D">
        <w:rPr>
          <w:rFonts w:ascii="Times New Roman" w:eastAsia="맑은 고딕" w:hAnsi="Times New Roman" w:hint="eastAsia"/>
          <w:sz w:val="22"/>
          <w:szCs w:val="22"/>
          <w:lang w:val="en-US" w:eastAsia="ko-KR"/>
        </w:rPr>
        <w:t xml:space="preserve">Given in same condition, if the RLC or MAC entity performs downlink flow control in this option, RLC or MAC entity cannot block or reduce downlink traffics only toward the IAB node 1. </w:t>
      </w:r>
      <w:r>
        <w:rPr>
          <w:rFonts w:ascii="Times New Roman" w:eastAsia="맑은 고딕" w:hAnsi="Times New Roman" w:hint="eastAsia"/>
          <w:sz w:val="22"/>
          <w:szCs w:val="22"/>
          <w:lang w:val="en-US" w:eastAsia="ko-KR"/>
        </w:rPr>
        <w:t xml:space="preserve">Thus, if the IAB node 3 needs to reduce or block all downlink traffics only toward the IAB node 1, the adaptation </w:t>
      </w:r>
      <w:r>
        <w:rPr>
          <w:rFonts w:ascii="Times New Roman" w:eastAsia="맑은 고딕" w:hAnsi="Times New Roman"/>
          <w:sz w:val="22"/>
          <w:szCs w:val="22"/>
          <w:lang w:val="en-US" w:eastAsia="ko-KR"/>
        </w:rPr>
        <w:t>layer</w:t>
      </w:r>
      <w:r>
        <w:rPr>
          <w:rFonts w:ascii="Times New Roman" w:eastAsia="맑은 고딕" w:hAnsi="Times New Roman" w:hint="eastAsia"/>
          <w:sz w:val="22"/>
          <w:szCs w:val="22"/>
          <w:lang w:val="en-US" w:eastAsia="ko-KR"/>
        </w:rPr>
        <w:t xml:space="preserve"> should perform downlink flow control</w:t>
      </w:r>
      <w:r w:rsidR="00CE150D">
        <w:rPr>
          <w:rFonts w:ascii="Times New Roman" w:eastAsia="맑은 고딕" w:hAnsi="Times New Roman" w:hint="eastAsia"/>
          <w:sz w:val="22"/>
          <w:szCs w:val="22"/>
          <w:lang w:val="en-US" w:eastAsia="ko-KR"/>
        </w:rPr>
        <w:t xml:space="preserve">. </w:t>
      </w:r>
    </w:p>
    <w:p w:rsidR="00CE150D" w:rsidRPr="00F17042" w:rsidRDefault="00CE150D"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Based on the above explanation, MAC layer should perform downlink flow control in option 1, but adaptation layer should perform downlink flow control in option 2 and 3. </w:t>
      </w:r>
    </w:p>
    <w:p w:rsidR="00F92838" w:rsidRPr="0010000E" w:rsidRDefault="00F92838" w:rsidP="00F92838">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sidR="00D10F09">
        <w:rPr>
          <w:rFonts w:ascii="Times New Roman" w:eastAsia="맑은 고딕" w:hAnsi="Times New Roman" w:hint="eastAsia"/>
          <w:b/>
          <w:sz w:val="22"/>
          <w:szCs w:val="22"/>
          <w:lang w:eastAsia="ko-KR"/>
        </w:rPr>
        <w:t xml:space="preserve"> </w:t>
      </w:r>
      <w:r w:rsidR="00D10F09">
        <w:rPr>
          <w:rFonts w:ascii="Times New Roman" w:eastAsia="맑은 고딕" w:hAnsi="Times New Roman"/>
          <w:b/>
          <w:sz w:val="22"/>
          <w:szCs w:val="22"/>
          <w:lang w:eastAsia="ko-KR"/>
        </w:rPr>
        <w:t>I</w:t>
      </w:r>
      <w:r w:rsidR="00D10F09">
        <w:rPr>
          <w:rFonts w:ascii="Times New Roman" w:eastAsia="맑은 고딕" w:hAnsi="Times New Roman" w:hint="eastAsia"/>
          <w:b/>
          <w:sz w:val="22"/>
          <w:szCs w:val="22"/>
          <w:lang w:eastAsia="ko-KR"/>
        </w:rPr>
        <w:t xml:space="preserve">n </w:t>
      </w:r>
      <w:r w:rsidR="00D10F09" w:rsidRPr="00D10F09">
        <w:rPr>
          <w:rFonts w:ascii="Times New Roman" w:eastAsia="맑은 고딕" w:hAnsi="Times New Roman"/>
          <w:b/>
          <w:sz w:val="22"/>
          <w:szCs w:val="22"/>
          <w:lang w:eastAsia="ko-KR"/>
        </w:rPr>
        <w:t>DL L2-structure of IAB-node for 1:1 mapping of UE-bearers to BH RLC-channels for end-to-end RLC ARQ</w:t>
      </w:r>
      <w:r w:rsidR="00D10F09">
        <w:rPr>
          <w:rFonts w:ascii="Times New Roman" w:eastAsia="맑은 고딕" w:hAnsi="Times New Roman" w:hint="eastAsia"/>
          <w:b/>
          <w:sz w:val="22"/>
          <w:szCs w:val="22"/>
          <w:lang w:eastAsia="ko-KR"/>
        </w:rPr>
        <w:t xml:space="preserve">, </w:t>
      </w:r>
      <w:r w:rsidR="00D10F09" w:rsidRPr="00D10F09">
        <w:rPr>
          <w:rFonts w:ascii="Times New Roman" w:eastAsia="맑은 고딕" w:hAnsi="Times New Roman"/>
          <w:b/>
          <w:sz w:val="22"/>
          <w:szCs w:val="22"/>
          <w:lang w:eastAsia="ko-KR"/>
        </w:rPr>
        <w:t>MAC layer should perform downlink flow control</w:t>
      </w:r>
      <w:r w:rsidRPr="0010000E">
        <w:rPr>
          <w:rFonts w:ascii="Times New Roman" w:eastAsia="맑은 고딕" w:hAnsi="Times New Roman"/>
          <w:b/>
          <w:sz w:val="22"/>
          <w:szCs w:val="22"/>
          <w:lang w:eastAsia="ko-KR"/>
        </w:rPr>
        <w:t>.</w:t>
      </w:r>
    </w:p>
    <w:p w:rsidR="00D10F09" w:rsidRPr="0010000E" w:rsidRDefault="00D10F09" w:rsidP="00D10F0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3.</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Pr="00D10F09">
        <w:rPr>
          <w:rFonts w:ascii="Times New Roman" w:eastAsia="맑은 고딕" w:hAnsi="Times New Roman"/>
          <w:b/>
          <w:sz w:val="22"/>
          <w:szCs w:val="22"/>
          <w:lang w:eastAsia="ko-KR"/>
        </w:rPr>
        <w:t>DL L2-structure of IAB-node for 1:1 mapping of UE-bearers to BH RLC-channels, multiplexing of RLC-channels to logical channels, and end-to-end RLC ARQ</w:t>
      </w:r>
      <w:r>
        <w:rPr>
          <w:rFonts w:ascii="Times New Roman" w:eastAsia="맑은 고딕" w:hAnsi="Times New Roman" w:hint="eastAsia"/>
          <w:b/>
          <w:sz w:val="22"/>
          <w:szCs w:val="22"/>
          <w:lang w:eastAsia="ko-KR"/>
        </w:rPr>
        <w:t>, adaptation</w:t>
      </w:r>
      <w:r w:rsidRPr="00D10F09">
        <w:rPr>
          <w:rFonts w:ascii="Times New Roman" w:eastAsia="맑은 고딕" w:hAnsi="Times New Roman"/>
          <w:b/>
          <w:sz w:val="22"/>
          <w:szCs w:val="22"/>
          <w:lang w:eastAsia="ko-KR"/>
        </w:rPr>
        <w:t xml:space="preserve"> layer should perform downlink flow control</w:t>
      </w:r>
      <w:r w:rsidRPr="0010000E">
        <w:rPr>
          <w:rFonts w:ascii="Times New Roman" w:eastAsia="맑은 고딕" w:hAnsi="Times New Roman"/>
          <w:b/>
          <w:sz w:val="22"/>
          <w:szCs w:val="22"/>
          <w:lang w:eastAsia="ko-KR"/>
        </w:rPr>
        <w:t>.</w:t>
      </w:r>
    </w:p>
    <w:p w:rsidR="00D10F09" w:rsidRPr="0010000E" w:rsidRDefault="00D10F09" w:rsidP="00D10F0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4.</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Pr="00D10F09">
        <w:rPr>
          <w:rFonts w:ascii="Times New Roman" w:eastAsia="맑은 고딕" w:hAnsi="Times New Roman"/>
          <w:b/>
          <w:sz w:val="22"/>
          <w:szCs w:val="22"/>
          <w:lang w:eastAsia="ko-KR"/>
        </w:rPr>
        <w:t>DL L2-structure of IAB node for many-to-one mapping of UE-bearers to BH RLC-channels</w:t>
      </w:r>
      <w:r>
        <w:rPr>
          <w:rFonts w:ascii="Times New Roman" w:eastAsia="맑은 고딕" w:hAnsi="Times New Roman" w:hint="eastAsia"/>
          <w:b/>
          <w:sz w:val="22"/>
          <w:szCs w:val="22"/>
          <w:lang w:eastAsia="ko-KR"/>
        </w:rPr>
        <w:t>, adaptation</w:t>
      </w:r>
      <w:r w:rsidRPr="00D10F09">
        <w:rPr>
          <w:rFonts w:ascii="Times New Roman" w:eastAsia="맑은 고딕" w:hAnsi="Times New Roman"/>
          <w:b/>
          <w:sz w:val="22"/>
          <w:szCs w:val="22"/>
          <w:lang w:eastAsia="ko-KR"/>
        </w:rPr>
        <w:t xml:space="preserve"> layer should perform downlink flow control</w:t>
      </w:r>
      <w:r w:rsidRPr="0010000E">
        <w:rPr>
          <w:rFonts w:ascii="Times New Roman" w:eastAsia="맑은 고딕" w:hAnsi="Times New Roman"/>
          <w:b/>
          <w:sz w:val="22"/>
          <w:szCs w:val="22"/>
          <w:lang w:eastAsia="ko-KR"/>
        </w:rPr>
        <w:t>.</w:t>
      </w:r>
    </w:p>
    <w:p w:rsidR="00EC19C2" w:rsidRPr="00D10F09" w:rsidRDefault="00EC19C2" w:rsidP="00475415">
      <w:pPr>
        <w:jc w:val="left"/>
        <w:rPr>
          <w:rFonts w:ascii="Times New Roman" w:eastAsia="맑은 고딕" w:hAnsi="Times New Roman"/>
          <w:sz w:val="22"/>
          <w:szCs w:val="22"/>
          <w:lang w:eastAsia="ko-KR"/>
        </w:rPr>
      </w:pPr>
    </w:p>
    <w:p w:rsidR="00AF66ED" w:rsidRDefault="005D6C63">
      <w:pPr>
        <w:pStyle w:val="1"/>
      </w:pPr>
      <w:bookmarkStart w:id="8" w:name="_Toc450908196"/>
      <w:bookmarkStart w:id="9" w:name="_In-sequence_SDU_delivery"/>
      <w:bookmarkEnd w:id="8"/>
      <w:bookmarkEnd w:id="9"/>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CE150D">
        <w:rPr>
          <w:rFonts w:ascii="Times New Roman" w:eastAsia="맑은 고딕" w:hAnsi="Times New Roman" w:hint="eastAsia"/>
          <w:sz w:val="22"/>
          <w:szCs w:val="22"/>
          <w:lang w:eastAsia="ko-KR"/>
        </w:rPr>
        <w:t>analysed more detail operation for downlink data congestion handling and proposed below</w:t>
      </w:r>
      <w:r w:rsidR="004B6DD5">
        <w:rPr>
          <w:rFonts w:ascii="Times New Roman" w:eastAsia="맑은 고딕" w:hAnsi="Times New Roman" w:hint="eastAsia"/>
          <w:sz w:val="22"/>
          <w:szCs w:val="22"/>
          <w:lang w:eastAsia="ko-KR"/>
        </w:rPr>
        <w:t xml:space="preserve"> proposal</w:t>
      </w:r>
      <w:r w:rsidR="00CE150D">
        <w:rPr>
          <w:rFonts w:ascii="Times New Roman" w:eastAsia="맑은 고딕" w:hAnsi="Times New Roman" w:hint="eastAsia"/>
          <w:sz w:val="22"/>
          <w:szCs w:val="22"/>
          <w:lang w:eastAsia="ko-KR"/>
        </w:rPr>
        <w:t>s</w:t>
      </w:r>
      <w:r>
        <w:rPr>
          <w:rFonts w:ascii="Times New Roman" w:eastAsia="맑은 고딕" w:hAnsi="Times New Roman"/>
          <w:sz w:val="22"/>
          <w:szCs w:val="22"/>
          <w:lang w:eastAsia="ko-KR"/>
        </w:rPr>
        <w:t>:</w:t>
      </w:r>
    </w:p>
    <w:p w:rsidR="00CE150D" w:rsidRPr="0010000E" w:rsidRDefault="00CE150D" w:rsidP="00CE150D">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w:t>
      </w:r>
      <w:proofErr w:type="gramEnd"/>
      <w:r>
        <w:rPr>
          <w:rFonts w:ascii="Times New Roman" w:eastAsia="맑은 고딕" w:hAnsi="Times New Roman" w:hint="eastAsia"/>
          <w:b/>
          <w:sz w:val="22"/>
          <w:szCs w:val="22"/>
          <w:lang w:eastAsia="ko-KR"/>
        </w:rPr>
        <w:t xml:space="preserve"> UE ID or IAB node ID </w:t>
      </w:r>
      <w:r>
        <w:rPr>
          <w:rFonts w:ascii="Times New Roman" w:eastAsia="맑은 고딕" w:hAnsi="Times New Roman"/>
          <w:b/>
          <w:sz w:val="22"/>
          <w:szCs w:val="22"/>
          <w:lang w:eastAsia="ko-KR"/>
        </w:rPr>
        <w:t>which</w:t>
      </w:r>
      <w:r>
        <w:rPr>
          <w:rFonts w:ascii="Times New Roman" w:eastAsia="맑은 고딕" w:hAnsi="Times New Roman" w:hint="eastAsia"/>
          <w:b/>
          <w:sz w:val="22"/>
          <w:szCs w:val="22"/>
          <w:lang w:eastAsia="ko-KR"/>
        </w:rPr>
        <w:t xml:space="preserve"> causes downlink data congestion should be indicated to the parent IAB node by the feedback information</w:t>
      </w:r>
      <w:r w:rsidRPr="0010000E">
        <w:rPr>
          <w:rFonts w:ascii="Times New Roman" w:eastAsia="맑은 고딕" w:hAnsi="Times New Roman"/>
          <w:b/>
          <w:sz w:val="22"/>
          <w:szCs w:val="22"/>
          <w:lang w:eastAsia="ko-KR"/>
        </w:rPr>
        <w:t>.</w:t>
      </w:r>
    </w:p>
    <w:p w:rsidR="00D10F09" w:rsidRPr="0010000E" w:rsidRDefault="00D10F09" w:rsidP="00D10F0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Pr="00D10F09">
        <w:rPr>
          <w:rFonts w:ascii="Times New Roman" w:eastAsia="맑은 고딕" w:hAnsi="Times New Roman"/>
          <w:b/>
          <w:sz w:val="22"/>
          <w:szCs w:val="22"/>
          <w:lang w:eastAsia="ko-KR"/>
        </w:rPr>
        <w:t>DL L2-structure of IAB-node for 1:1 mapping of UE-bearers to BH RLC-channels for end-to-end RLC ARQ</w:t>
      </w:r>
      <w:r>
        <w:rPr>
          <w:rFonts w:ascii="Times New Roman" w:eastAsia="맑은 고딕" w:hAnsi="Times New Roman" w:hint="eastAsia"/>
          <w:b/>
          <w:sz w:val="22"/>
          <w:szCs w:val="22"/>
          <w:lang w:eastAsia="ko-KR"/>
        </w:rPr>
        <w:t xml:space="preserve">, </w:t>
      </w:r>
      <w:r w:rsidRPr="00D10F09">
        <w:rPr>
          <w:rFonts w:ascii="Times New Roman" w:eastAsia="맑은 고딕" w:hAnsi="Times New Roman"/>
          <w:b/>
          <w:sz w:val="22"/>
          <w:szCs w:val="22"/>
          <w:lang w:eastAsia="ko-KR"/>
        </w:rPr>
        <w:t>MAC layer should perform downlink flow control</w:t>
      </w:r>
      <w:r w:rsidRPr="0010000E">
        <w:rPr>
          <w:rFonts w:ascii="Times New Roman" w:eastAsia="맑은 고딕" w:hAnsi="Times New Roman"/>
          <w:b/>
          <w:sz w:val="22"/>
          <w:szCs w:val="22"/>
          <w:lang w:eastAsia="ko-KR"/>
        </w:rPr>
        <w:t>.</w:t>
      </w:r>
    </w:p>
    <w:p w:rsidR="00D10F09" w:rsidRPr="0010000E" w:rsidRDefault="00D10F09" w:rsidP="00D10F0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3.</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Pr="00D10F09">
        <w:rPr>
          <w:rFonts w:ascii="Times New Roman" w:eastAsia="맑은 고딕" w:hAnsi="Times New Roman"/>
          <w:b/>
          <w:sz w:val="22"/>
          <w:szCs w:val="22"/>
          <w:lang w:eastAsia="ko-KR"/>
        </w:rPr>
        <w:t>DL L2-structure of IAB-node for 1:1 mapping of UE-bearers to BH RLC-channels, multiplexing of RLC-channels to logical channels, and end-to-end RLC ARQ</w:t>
      </w:r>
      <w:r>
        <w:rPr>
          <w:rFonts w:ascii="Times New Roman" w:eastAsia="맑은 고딕" w:hAnsi="Times New Roman" w:hint="eastAsia"/>
          <w:b/>
          <w:sz w:val="22"/>
          <w:szCs w:val="22"/>
          <w:lang w:eastAsia="ko-KR"/>
        </w:rPr>
        <w:t>, adaptation</w:t>
      </w:r>
      <w:r w:rsidRPr="00D10F09">
        <w:rPr>
          <w:rFonts w:ascii="Times New Roman" w:eastAsia="맑은 고딕" w:hAnsi="Times New Roman"/>
          <w:b/>
          <w:sz w:val="22"/>
          <w:szCs w:val="22"/>
          <w:lang w:eastAsia="ko-KR"/>
        </w:rPr>
        <w:t xml:space="preserve"> layer should perform downlink flow control</w:t>
      </w:r>
      <w:r w:rsidRPr="0010000E">
        <w:rPr>
          <w:rFonts w:ascii="Times New Roman" w:eastAsia="맑은 고딕" w:hAnsi="Times New Roman"/>
          <w:b/>
          <w:sz w:val="22"/>
          <w:szCs w:val="22"/>
          <w:lang w:eastAsia="ko-KR"/>
        </w:rPr>
        <w:t>.</w:t>
      </w:r>
    </w:p>
    <w:p w:rsidR="00D10F09" w:rsidRPr="0010000E" w:rsidRDefault="00D10F09" w:rsidP="00D10F0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lastRenderedPageBreak/>
        <w:t>Proposal</w:t>
      </w:r>
      <w:r>
        <w:rPr>
          <w:rFonts w:ascii="Times New Roman" w:eastAsia="맑은 고딕" w:hAnsi="Times New Roman" w:hint="eastAsia"/>
          <w:b/>
          <w:sz w:val="22"/>
          <w:szCs w:val="22"/>
          <w:lang w:eastAsia="ko-KR"/>
        </w:rPr>
        <w:t xml:space="preserve"> 4.</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Pr="00D10F09">
        <w:rPr>
          <w:rFonts w:ascii="Times New Roman" w:eastAsia="맑은 고딕" w:hAnsi="Times New Roman"/>
          <w:b/>
          <w:sz w:val="22"/>
          <w:szCs w:val="22"/>
          <w:lang w:eastAsia="ko-KR"/>
        </w:rPr>
        <w:t>DL L2-structure of IAB node for many-to-one mapping of UE-bearers to BH RLC-channels</w:t>
      </w:r>
      <w:r>
        <w:rPr>
          <w:rFonts w:ascii="Times New Roman" w:eastAsia="맑은 고딕" w:hAnsi="Times New Roman" w:hint="eastAsia"/>
          <w:b/>
          <w:sz w:val="22"/>
          <w:szCs w:val="22"/>
          <w:lang w:eastAsia="ko-KR"/>
        </w:rPr>
        <w:t>, adaptation</w:t>
      </w:r>
      <w:r w:rsidRPr="00D10F09">
        <w:rPr>
          <w:rFonts w:ascii="Times New Roman" w:eastAsia="맑은 고딕" w:hAnsi="Times New Roman"/>
          <w:b/>
          <w:sz w:val="22"/>
          <w:szCs w:val="22"/>
          <w:lang w:eastAsia="ko-KR"/>
        </w:rPr>
        <w:t xml:space="preserve"> layer should perform downlink flow control</w:t>
      </w:r>
      <w:r w:rsidRPr="0010000E">
        <w:rPr>
          <w:rFonts w:ascii="Times New Roman" w:eastAsia="맑은 고딕" w:hAnsi="Times New Roman"/>
          <w:b/>
          <w:sz w:val="22"/>
          <w:szCs w:val="22"/>
          <w:lang w:eastAsia="ko-KR"/>
        </w:rPr>
        <w:t>.</w:t>
      </w:r>
    </w:p>
    <w:p w:rsidR="001B3A1A" w:rsidRPr="00D10F09" w:rsidRDefault="001B3A1A" w:rsidP="00780E62">
      <w:pPr>
        <w:jc w:val="left"/>
        <w:rPr>
          <w:rFonts w:ascii="Times New Roman" w:eastAsia="맑은 고딕" w:hAnsi="Times New Roman"/>
          <w:b/>
          <w:sz w:val="22"/>
          <w:szCs w:val="22"/>
          <w:lang w:eastAsia="ko-KR"/>
        </w:rPr>
      </w:pPr>
    </w:p>
    <w:p w:rsidR="005F2942" w:rsidRDefault="005F2942" w:rsidP="005F2942">
      <w:pPr>
        <w:pStyle w:val="1"/>
        <w:numPr>
          <w:ilvl w:val="0"/>
          <w:numId w:val="0"/>
        </w:numPr>
        <w:ind w:left="432" w:hanging="432"/>
        <w:rPr>
          <w:rFonts w:ascii="Times New Roman" w:hAnsi="Times New Roman"/>
          <w:lang w:val="en-US" w:eastAsia="ko-KR"/>
        </w:rPr>
      </w:pPr>
      <w:r>
        <w:rPr>
          <w:lang w:val="en-US"/>
        </w:rPr>
        <w:tab/>
        <w:t>References</w:t>
      </w:r>
    </w:p>
    <w:p w:rsidR="00875C34" w:rsidRPr="005F2942" w:rsidRDefault="005F2942" w:rsidP="00875C34">
      <w:pPr>
        <w:rPr>
          <w:rFonts w:ascii="Times New Roman" w:eastAsia="맑은 고딕" w:hAnsi="Times New Roman"/>
          <w:sz w:val="22"/>
          <w:lang w:val="en-US" w:eastAsia="ko-KR"/>
        </w:rPr>
      </w:pPr>
      <w:r w:rsidRPr="00014D74">
        <w:rPr>
          <w:rFonts w:ascii="Times New Roman" w:hAnsi="Times New Roman"/>
          <w:sz w:val="22"/>
          <w:lang w:val="en-US" w:eastAsia="ko-KR"/>
        </w:rPr>
        <w:t>[1]</w:t>
      </w:r>
      <w:r>
        <w:rPr>
          <w:rFonts w:ascii="Times New Roman" w:eastAsia="맑은 고딕" w:hAnsi="Times New Roman" w:hint="eastAsia"/>
          <w:sz w:val="22"/>
          <w:lang w:val="en-US" w:eastAsia="ko-KR"/>
        </w:rPr>
        <w:t xml:space="preserve"> </w:t>
      </w:r>
      <w:r w:rsidR="00875C34" w:rsidRPr="005F2942">
        <w:rPr>
          <w:rFonts w:ascii="Times New Roman" w:hAnsi="Times New Roman"/>
          <w:sz w:val="22"/>
          <w:lang w:val="en-US" w:eastAsia="ko-KR"/>
        </w:rPr>
        <w:t>R2-1813023</w:t>
      </w:r>
      <w:r w:rsidR="00875C34" w:rsidRPr="00014D74">
        <w:rPr>
          <w:rFonts w:ascii="Times New Roman" w:hAnsi="Times New Roman"/>
          <w:sz w:val="22"/>
          <w:lang w:val="en-US" w:eastAsia="ko-KR"/>
        </w:rPr>
        <w:tab/>
      </w:r>
      <w:r w:rsidR="00875C34" w:rsidRPr="005F2942">
        <w:rPr>
          <w:rFonts w:ascii="Times New Roman" w:hAnsi="Times New Roman"/>
          <w:sz w:val="22"/>
          <w:lang w:val="en-US" w:eastAsia="ko-KR"/>
        </w:rPr>
        <w:t>TP for IAB Flow Control</w:t>
      </w:r>
      <w:r w:rsidR="00875C34">
        <w:rPr>
          <w:rFonts w:ascii="Times New Roman" w:eastAsia="맑은 고딕" w:hAnsi="Times New Roman" w:hint="eastAsia"/>
          <w:sz w:val="22"/>
          <w:lang w:val="en-US" w:eastAsia="ko-KR"/>
        </w:rPr>
        <w:t xml:space="preserve"> and Congestion Handling</w:t>
      </w:r>
      <w:r w:rsidR="00875C34" w:rsidRPr="00014D74">
        <w:rPr>
          <w:rFonts w:ascii="Times New Roman" w:hAnsi="Times New Roman"/>
          <w:sz w:val="22"/>
          <w:lang w:val="en-US" w:eastAsia="ko-KR"/>
        </w:rPr>
        <w:tab/>
      </w:r>
      <w:r w:rsidR="00875C34">
        <w:rPr>
          <w:rFonts w:ascii="Times New Roman" w:eastAsia="맑은 고딕" w:hAnsi="Times New Roman" w:hint="eastAsia"/>
          <w:sz w:val="22"/>
          <w:lang w:val="en-US" w:eastAsia="ko-KR"/>
        </w:rPr>
        <w:t>LG Electronics Inc.</w:t>
      </w:r>
    </w:p>
    <w:p w:rsidR="00875C34" w:rsidRPr="005F2942" w:rsidRDefault="005F2942" w:rsidP="00875C34">
      <w:pPr>
        <w:rPr>
          <w:rFonts w:ascii="Times New Roman" w:eastAsia="맑은 고딕" w:hAnsi="Times New Roman"/>
          <w:sz w:val="22"/>
          <w:lang w:val="en-US" w:eastAsia="ko-KR"/>
        </w:rPr>
      </w:pPr>
      <w:r w:rsidRPr="00014D74">
        <w:rPr>
          <w:rFonts w:ascii="Times New Roman" w:hAnsi="Times New Roman"/>
          <w:sz w:val="22"/>
          <w:lang w:val="en-US" w:eastAsia="ko-KR"/>
        </w:rPr>
        <w:t>[</w:t>
      </w:r>
      <w:r>
        <w:rPr>
          <w:rFonts w:ascii="Times New Roman" w:eastAsia="맑은 고딕" w:hAnsi="Times New Roman" w:hint="eastAsia"/>
          <w:sz w:val="22"/>
          <w:lang w:val="en-US" w:eastAsia="ko-KR"/>
        </w:rPr>
        <w:t>2</w:t>
      </w:r>
      <w:r w:rsidRPr="00014D74">
        <w:rPr>
          <w:rFonts w:ascii="Times New Roman" w:hAnsi="Times New Roman"/>
          <w:sz w:val="22"/>
          <w:lang w:val="en-US" w:eastAsia="ko-KR"/>
        </w:rPr>
        <w:t xml:space="preserve">] </w:t>
      </w:r>
      <w:r w:rsidR="001B2763" w:rsidRPr="001B2763">
        <w:rPr>
          <w:rFonts w:ascii="Times New Roman" w:hAnsi="Times New Roman"/>
          <w:sz w:val="22"/>
          <w:lang w:val="en-US" w:eastAsia="ko-KR"/>
        </w:rPr>
        <w:t>R2-1813454</w:t>
      </w:r>
      <w:r w:rsidR="00875C34">
        <w:rPr>
          <w:rFonts w:ascii="Times New Roman" w:eastAsia="맑은 고딕" w:hAnsi="Times New Roman" w:hint="eastAsia"/>
          <w:sz w:val="22"/>
          <w:lang w:val="en-US" w:eastAsia="ko-KR"/>
        </w:rPr>
        <w:tab/>
      </w:r>
      <w:r w:rsidR="001B2763" w:rsidRPr="001B2763">
        <w:rPr>
          <w:rFonts w:ascii="Times New Roman" w:eastAsia="맑은 고딕" w:hAnsi="Times New Roman"/>
          <w:sz w:val="22"/>
          <w:lang w:val="en-US" w:eastAsia="ko-KR"/>
        </w:rPr>
        <w:t>L2 structure for IAB arch group 1</w:t>
      </w:r>
      <w:r w:rsidR="00875C34" w:rsidRPr="005F2942">
        <w:rPr>
          <w:rFonts w:ascii="Times New Roman" w:eastAsia="맑은 고딕" w:hAnsi="Times New Roman"/>
          <w:sz w:val="22"/>
          <w:lang w:val="en-US" w:eastAsia="ko-KR"/>
        </w:rPr>
        <w:tab/>
      </w:r>
      <w:r w:rsidR="001B2763" w:rsidRPr="001B2763">
        <w:rPr>
          <w:rFonts w:ascii="Times New Roman" w:eastAsia="맑은 고딕" w:hAnsi="Times New Roman"/>
          <w:sz w:val="22"/>
          <w:lang w:val="en-US" w:eastAsia="ko-KR"/>
        </w:rPr>
        <w:t>Qualcomm Inc</w:t>
      </w:r>
      <w:r w:rsidR="001B2763">
        <w:rPr>
          <w:rFonts w:ascii="Times New Roman" w:eastAsia="맑은 고딕" w:hAnsi="Times New Roman" w:hint="eastAsia"/>
          <w:sz w:val="22"/>
          <w:lang w:val="en-US" w:eastAsia="ko-KR"/>
        </w:rPr>
        <w:t>.</w:t>
      </w:r>
    </w:p>
    <w:p w:rsidR="005F2942" w:rsidRPr="005F2942" w:rsidRDefault="005F2942" w:rsidP="00780E62">
      <w:pPr>
        <w:jc w:val="left"/>
        <w:rPr>
          <w:rFonts w:ascii="Times New Roman" w:eastAsia="맑은 고딕" w:hAnsi="Times New Roman"/>
          <w:b/>
          <w:sz w:val="22"/>
          <w:szCs w:val="22"/>
          <w:lang w:val="en-US" w:eastAsia="ko-KR"/>
        </w:rPr>
      </w:pPr>
    </w:p>
    <w:sectPr w:rsidR="005F2942" w:rsidRPr="005F294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06D" w:rsidRDefault="0072506D">
      <w:r>
        <w:separator/>
      </w:r>
    </w:p>
  </w:endnote>
  <w:endnote w:type="continuationSeparator" w:id="0">
    <w:p w:rsidR="0072506D" w:rsidRDefault="0072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1E" w:rsidRDefault="00F00C1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06D" w:rsidRDefault="0072506D">
      <w:r>
        <w:separator/>
      </w:r>
    </w:p>
  </w:footnote>
  <w:footnote w:type="continuationSeparator" w:id="0">
    <w:p w:rsidR="0072506D" w:rsidRDefault="00725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1E" w:rsidRDefault="00F00C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49804F5"/>
    <w:multiLevelType w:val="hybridMultilevel"/>
    <w:tmpl w:val="9BC20C10"/>
    <w:lvl w:ilvl="0" w:tplc="AC826AFE">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2"/>
  </w:num>
  <w:num w:numId="11">
    <w:abstractNumId w:val="2"/>
  </w:num>
  <w:num w:numId="12">
    <w:abstractNumId w:val="11"/>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32B7"/>
    <w:rsid w:val="00014D74"/>
    <w:rsid w:val="00017117"/>
    <w:rsid w:val="00017A2F"/>
    <w:rsid w:val="0002003E"/>
    <w:rsid w:val="000316AD"/>
    <w:rsid w:val="00033633"/>
    <w:rsid w:val="00036041"/>
    <w:rsid w:val="00054F6B"/>
    <w:rsid w:val="00055BAF"/>
    <w:rsid w:val="00063074"/>
    <w:rsid w:val="0007651C"/>
    <w:rsid w:val="00086432"/>
    <w:rsid w:val="000A4CB0"/>
    <w:rsid w:val="000A5438"/>
    <w:rsid w:val="000A699C"/>
    <w:rsid w:val="000B724D"/>
    <w:rsid w:val="000C03B6"/>
    <w:rsid w:val="000C1D65"/>
    <w:rsid w:val="000C5D6D"/>
    <w:rsid w:val="000C7E31"/>
    <w:rsid w:val="000E0425"/>
    <w:rsid w:val="000F4221"/>
    <w:rsid w:val="0010000E"/>
    <w:rsid w:val="00100E67"/>
    <w:rsid w:val="00100FBE"/>
    <w:rsid w:val="00133D39"/>
    <w:rsid w:val="001423C3"/>
    <w:rsid w:val="0014480B"/>
    <w:rsid w:val="00155B0E"/>
    <w:rsid w:val="0016153D"/>
    <w:rsid w:val="00163A06"/>
    <w:rsid w:val="001647EA"/>
    <w:rsid w:val="001730FD"/>
    <w:rsid w:val="0017507E"/>
    <w:rsid w:val="00175ACC"/>
    <w:rsid w:val="00180EB8"/>
    <w:rsid w:val="001B2763"/>
    <w:rsid w:val="001B2DBF"/>
    <w:rsid w:val="001B3A1A"/>
    <w:rsid w:val="001B71FC"/>
    <w:rsid w:val="001C131F"/>
    <w:rsid w:val="001D2307"/>
    <w:rsid w:val="001F1A24"/>
    <w:rsid w:val="001F205E"/>
    <w:rsid w:val="001F70E4"/>
    <w:rsid w:val="00210FF5"/>
    <w:rsid w:val="00216CE5"/>
    <w:rsid w:val="00220EA0"/>
    <w:rsid w:val="00221E28"/>
    <w:rsid w:val="00224D88"/>
    <w:rsid w:val="00226AC6"/>
    <w:rsid w:val="00226ED9"/>
    <w:rsid w:val="00233AD8"/>
    <w:rsid w:val="0024035E"/>
    <w:rsid w:val="00242B7B"/>
    <w:rsid w:val="00245375"/>
    <w:rsid w:val="00252B44"/>
    <w:rsid w:val="00253637"/>
    <w:rsid w:val="00270CBC"/>
    <w:rsid w:val="002710B5"/>
    <w:rsid w:val="00290444"/>
    <w:rsid w:val="002A3CD4"/>
    <w:rsid w:val="002A609F"/>
    <w:rsid w:val="002B4F4A"/>
    <w:rsid w:val="002C09FB"/>
    <w:rsid w:val="002E4B91"/>
    <w:rsid w:val="002E7B03"/>
    <w:rsid w:val="002F348D"/>
    <w:rsid w:val="002F632D"/>
    <w:rsid w:val="00303E46"/>
    <w:rsid w:val="00305309"/>
    <w:rsid w:val="00306BC9"/>
    <w:rsid w:val="00312B1A"/>
    <w:rsid w:val="00324773"/>
    <w:rsid w:val="0033264C"/>
    <w:rsid w:val="00343133"/>
    <w:rsid w:val="003446EF"/>
    <w:rsid w:val="003456BD"/>
    <w:rsid w:val="00394616"/>
    <w:rsid w:val="003947AD"/>
    <w:rsid w:val="003B5A19"/>
    <w:rsid w:val="003B77DA"/>
    <w:rsid w:val="003C0B35"/>
    <w:rsid w:val="003C33B2"/>
    <w:rsid w:val="003D4F35"/>
    <w:rsid w:val="003E0EA5"/>
    <w:rsid w:val="003E2F0D"/>
    <w:rsid w:val="003F7680"/>
    <w:rsid w:val="004122FD"/>
    <w:rsid w:val="004131BC"/>
    <w:rsid w:val="00425AB1"/>
    <w:rsid w:val="00431519"/>
    <w:rsid w:val="00431A81"/>
    <w:rsid w:val="00432FD6"/>
    <w:rsid w:val="00434B68"/>
    <w:rsid w:val="00446CB6"/>
    <w:rsid w:val="00447583"/>
    <w:rsid w:val="004523E6"/>
    <w:rsid w:val="004612EE"/>
    <w:rsid w:val="00465689"/>
    <w:rsid w:val="00475415"/>
    <w:rsid w:val="0048570F"/>
    <w:rsid w:val="0049381B"/>
    <w:rsid w:val="0049772C"/>
    <w:rsid w:val="0049799A"/>
    <w:rsid w:val="004B311D"/>
    <w:rsid w:val="004B6DD5"/>
    <w:rsid w:val="004D0C0A"/>
    <w:rsid w:val="004D492F"/>
    <w:rsid w:val="004E2CA8"/>
    <w:rsid w:val="00502A99"/>
    <w:rsid w:val="00507D06"/>
    <w:rsid w:val="00513CF5"/>
    <w:rsid w:val="00513E0B"/>
    <w:rsid w:val="00515F3C"/>
    <w:rsid w:val="005166BC"/>
    <w:rsid w:val="00534FE3"/>
    <w:rsid w:val="005444A8"/>
    <w:rsid w:val="0054767F"/>
    <w:rsid w:val="00563B5D"/>
    <w:rsid w:val="005719CE"/>
    <w:rsid w:val="00572495"/>
    <w:rsid w:val="00576E01"/>
    <w:rsid w:val="00593F29"/>
    <w:rsid w:val="005B0ACA"/>
    <w:rsid w:val="005B3AD9"/>
    <w:rsid w:val="005C075D"/>
    <w:rsid w:val="005C2F91"/>
    <w:rsid w:val="005C4D1A"/>
    <w:rsid w:val="005D1612"/>
    <w:rsid w:val="005D6C63"/>
    <w:rsid w:val="005F1678"/>
    <w:rsid w:val="005F2942"/>
    <w:rsid w:val="005F6393"/>
    <w:rsid w:val="00611B05"/>
    <w:rsid w:val="006240D0"/>
    <w:rsid w:val="006331A2"/>
    <w:rsid w:val="006423CF"/>
    <w:rsid w:val="00657C06"/>
    <w:rsid w:val="00666580"/>
    <w:rsid w:val="006764EA"/>
    <w:rsid w:val="006808E9"/>
    <w:rsid w:val="006812C0"/>
    <w:rsid w:val="0068401D"/>
    <w:rsid w:val="00690174"/>
    <w:rsid w:val="00691076"/>
    <w:rsid w:val="00691D0C"/>
    <w:rsid w:val="00696DF8"/>
    <w:rsid w:val="006A1208"/>
    <w:rsid w:val="006B27F2"/>
    <w:rsid w:val="006B5272"/>
    <w:rsid w:val="006C062E"/>
    <w:rsid w:val="006D36CE"/>
    <w:rsid w:val="006D63F3"/>
    <w:rsid w:val="006D72B4"/>
    <w:rsid w:val="006D7B67"/>
    <w:rsid w:val="006E01CF"/>
    <w:rsid w:val="006E043A"/>
    <w:rsid w:val="006E1A6D"/>
    <w:rsid w:val="006E50E5"/>
    <w:rsid w:val="006F3EB7"/>
    <w:rsid w:val="007126DA"/>
    <w:rsid w:val="00713763"/>
    <w:rsid w:val="0072506D"/>
    <w:rsid w:val="00725D61"/>
    <w:rsid w:val="00736A46"/>
    <w:rsid w:val="007370D6"/>
    <w:rsid w:val="0073758C"/>
    <w:rsid w:val="0076571D"/>
    <w:rsid w:val="00766C29"/>
    <w:rsid w:val="007670E4"/>
    <w:rsid w:val="00770236"/>
    <w:rsid w:val="00780E62"/>
    <w:rsid w:val="007831D2"/>
    <w:rsid w:val="0079218E"/>
    <w:rsid w:val="007A02AC"/>
    <w:rsid w:val="007A604A"/>
    <w:rsid w:val="007D5768"/>
    <w:rsid w:val="007E14CB"/>
    <w:rsid w:val="007E5615"/>
    <w:rsid w:val="007F7F75"/>
    <w:rsid w:val="00802189"/>
    <w:rsid w:val="008130CF"/>
    <w:rsid w:val="00813A0D"/>
    <w:rsid w:val="008220F9"/>
    <w:rsid w:val="008277F5"/>
    <w:rsid w:val="008366C8"/>
    <w:rsid w:val="008424C2"/>
    <w:rsid w:val="008425FC"/>
    <w:rsid w:val="00850078"/>
    <w:rsid w:val="00875C34"/>
    <w:rsid w:val="00882B6D"/>
    <w:rsid w:val="00883784"/>
    <w:rsid w:val="00887EDA"/>
    <w:rsid w:val="00892E14"/>
    <w:rsid w:val="008950EF"/>
    <w:rsid w:val="0089743B"/>
    <w:rsid w:val="008B19D8"/>
    <w:rsid w:val="008B494F"/>
    <w:rsid w:val="008C1362"/>
    <w:rsid w:val="008C7E62"/>
    <w:rsid w:val="008D2061"/>
    <w:rsid w:val="008D7AC1"/>
    <w:rsid w:val="008E164F"/>
    <w:rsid w:val="008E1E6F"/>
    <w:rsid w:val="008F108D"/>
    <w:rsid w:val="00911744"/>
    <w:rsid w:val="009241BD"/>
    <w:rsid w:val="00927AC9"/>
    <w:rsid w:val="009416E4"/>
    <w:rsid w:val="00946A07"/>
    <w:rsid w:val="009556D6"/>
    <w:rsid w:val="00975457"/>
    <w:rsid w:val="00982777"/>
    <w:rsid w:val="00982FA6"/>
    <w:rsid w:val="009915AB"/>
    <w:rsid w:val="00992249"/>
    <w:rsid w:val="0099518A"/>
    <w:rsid w:val="009A3857"/>
    <w:rsid w:val="009A4669"/>
    <w:rsid w:val="009D1152"/>
    <w:rsid w:val="009D3690"/>
    <w:rsid w:val="009D567F"/>
    <w:rsid w:val="00A030CA"/>
    <w:rsid w:val="00A04363"/>
    <w:rsid w:val="00A05678"/>
    <w:rsid w:val="00A10FBC"/>
    <w:rsid w:val="00A17DF7"/>
    <w:rsid w:val="00A463C7"/>
    <w:rsid w:val="00A570DF"/>
    <w:rsid w:val="00A658ED"/>
    <w:rsid w:val="00A75275"/>
    <w:rsid w:val="00A857B6"/>
    <w:rsid w:val="00A9074E"/>
    <w:rsid w:val="00A91D4E"/>
    <w:rsid w:val="00AA37CF"/>
    <w:rsid w:val="00AB2A0D"/>
    <w:rsid w:val="00AC7749"/>
    <w:rsid w:val="00AD618F"/>
    <w:rsid w:val="00AF02B3"/>
    <w:rsid w:val="00AF63B9"/>
    <w:rsid w:val="00AF66ED"/>
    <w:rsid w:val="00AF6A2D"/>
    <w:rsid w:val="00B0570B"/>
    <w:rsid w:val="00B065F4"/>
    <w:rsid w:val="00B30152"/>
    <w:rsid w:val="00B56D12"/>
    <w:rsid w:val="00B61F39"/>
    <w:rsid w:val="00B65E6A"/>
    <w:rsid w:val="00B77C83"/>
    <w:rsid w:val="00B86817"/>
    <w:rsid w:val="00B86E89"/>
    <w:rsid w:val="00BC2A48"/>
    <w:rsid w:val="00BC584E"/>
    <w:rsid w:val="00BE227E"/>
    <w:rsid w:val="00BF770C"/>
    <w:rsid w:val="00BF7C63"/>
    <w:rsid w:val="00C02946"/>
    <w:rsid w:val="00C14993"/>
    <w:rsid w:val="00C255CC"/>
    <w:rsid w:val="00C32613"/>
    <w:rsid w:val="00C530EF"/>
    <w:rsid w:val="00C56081"/>
    <w:rsid w:val="00C671FD"/>
    <w:rsid w:val="00C71D11"/>
    <w:rsid w:val="00C727DA"/>
    <w:rsid w:val="00C733F7"/>
    <w:rsid w:val="00C800D7"/>
    <w:rsid w:val="00C805AC"/>
    <w:rsid w:val="00C82B68"/>
    <w:rsid w:val="00C83D6C"/>
    <w:rsid w:val="00C8779C"/>
    <w:rsid w:val="00C92921"/>
    <w:rsid w:val="00C94A9A"/>
    <w:rsid w:val="00CA6E64"/>
    <w:rsid w:val="00CB1D4A"/>
    <w:rsid w:val="00CB66E5"/>
    <w:rsid w:val="00CC09D3"/>
    <w:rsid w:val="00CC7E2F"/>
    <w:rsid w:val="00CE150D"/>
    <w:rsid w:val="00CF09DC"/>
    <w:rsid w:val="00CF0B93"/>
    <w:rsid w:val="00CF6C6D"/>
    <w:rsid w:val="00D017E9"/>
    <w:rsid w:val="00D04238"/>
    <w:rsid w:val="00D10F09"/>
    <w:rsid w:val="00D24A18"/>
    <w:rsid w:val="00D2504A"/>
    <w:rsid w:val="00D25CCC"/>
    <w:rsid w:val="00D31177"/>
    <w:rsid w:val="00D32120"/>
    <w:rsid w:val="00D36444"/>
    <w:rsid w:val="00D51B67"/>
    <w:rsid w:val="00D601F9"/>
    <w:rsid w:val="00D7093F"/>
    <w:rsid w:val="00D82151"/>
    <w:rsid w:val="00DA3886"/>
    <w:rsid w:val="00DA40C7"/>
    <w:rsid w:val="00DB2B0E"/>
    <w:rsid w:val="00DC7FA7"/>
    <w:rsid w:val="00DE63E2"/>
    <w:rsid w:val="00DF0329"/>
    <w:rsid w:val="00DF0EB7"/>
    <w:rsid w:val="00DF0FFA"/>
    <w:rsid w:val="00DF4D3A"/>
    <w:rsid w:val="00E37112"/>
    <w:rsid w:val="00E411BB"/>
    <w:rsid w:val="00E4327F"/>
    <w:rsid w:val="00E56C33"/>
    <w:rsid w:val="00E57798"/>
    <w:rsid w:val="00E61ABB"/>
    <w:rsid w:val="00E83964"/>
    <w:rsid w:val="00EA77B7"/>
    <w:rsid w:val="00EB3FB0"/>
    <w:rsid w:val="00EC19C2"/>
    <w:rsid w:val="00EC54A3"/>
    <w:rsid w:val="00EF25FD"/>
    <w:rsid w:val="00EF2BF4"/>
    <w:rsid w:val="00EF78D3"/>
    <w:rsid w:val="00F00C1E"/>
    <w:rsid w:val="00F10903"/>
    <w:rsid w:val="00F12284"/>
    <w:rsid w:val="00F12CAA"/>
    <w:rsid w:val="00F148D5"/>
    <w:rsid w:val="00F17042"/>
    <w:rsid w:val="00F2201B"/>
    <w:rsid w:val="00F31508"/>
    <w:rsid w:val="00F327AB"/>
    <w:rsid w:val="00F36A55"/>
    <w:rsid w:val="00F41418"/>
    <w:rsid w:val="00F445B5"/>
    <w:rsid w:val="00F463FC"/>
    <w:rsid w:val="00F575F7"/>
    <w:rsid w:val="00F611E6"/>
    <w:rsid w:val="00F62274"/>
    <w:rsid w:val="00F849E6"/>
    <w:rsid w:val="00F92838"/>
    <w:rsid w:val="00F97331"/>
    <w:rsid w:val="00FA2543"/>
    <w:rsid w:val="00FB04C2"/>
    <w:rsid w:val="00FE5E76"/>
    <w:rsid w:val="00FE7F31"/>
    <w:rsid w:val="00FF4933"/>
    <w:rsid w:val="00FF6B6E"/>
    <w:rsid w:val="00FF72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21BA268-239F-4ED0-8D8D-B1361E767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5937</TotalTime>
  <Pages>3</Pages>
  <Words>921</Words>
  <Characters>5251</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65</cp:revision>
  <cp:lastPrinted>2018-01-11T07:49:00Z</cp:lastPrinted>
  <dcterms:created xsi:type="dcterms:W3CDTF">2018-04-18T22:23:00Z</dcterms:created>
  <dcterms:modified xsi:type="dcterms:W3CDTF">2018-09-28T01:09:00Z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